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header11.xml" ContentType="application/vnd.openxmlformats-officedocument.wordprocessingml.header+xml"/>
  <Override PartName="/word/header12.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header13.xml" ContentType="application/vnd.openxmlformats-officedocument.wordprocessingml.header+xml"/>
  <Override PartName="/word/footer13.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16.xml" ContentType="application/vnd.openxmlformats-officedocument.wordprocessingml.header+xml"/>
  <Override PartName="/word/footer16.xml" ContentType="application/vnd.openxmlformats-officedocument.wordprocessingml.footer+xml"/>
  <Override PartName="/word/header17.xml" ContentType="application/vnd.openxmlformats-officedocument.wordprocessingml.header+xml"/>
  <Override PartName="/word/header18.xml" ContentType="application/vnd.openxmlformats-officedocument.wordprocessingml.header+xml"/>
  <Override PartName="/word/footer17.xml" ContentType="application/vnd.openxmlformats-officedocument.wordprocessingml.footer+xml"/>
  <Override PartName="/word/footer18.xml" ContentType="application/vnd.openxmlformats-officedocument.wordprocessingml.footer+xml"/>
  <Override PartName="/word/header19.xml" ContentType="application/vnd.openxmlformats-officedocument.wordprocessingml.header+xml"/>
  <Override PartName="/word/footer19.xml" ContentType="application/vnd.openxmlformats-officedocument.wordprocessingml.footer+xml"/>
  <Override PartName="/word/header20.xml" ContentType="application/vnd.openxmlformats-officedocument.wordprocessingml.header+xml"/>
  <Override PartName="/word/header21.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22.xml" ContentType="application/vnd.openxmlformats-officedocument.wordprocessingml.header+xml"/>
  <Override PartName="/word/footer22.xml" ContentType="application/vnd.openxmlformats-officedocument.wordprocessingml.footer+xml"/>
  <Override PartName="/word/header23.xml" ContentType="application/vnd.openxmlformats-officedocument.wordprocessingml.header+xml"/>
  <Override PartName="/word/header24.xml" ContentType="application/vnd.openxmlformats-officedocument.wordprocessingml.header+xml"/>
  <Override PartName="/word/footer23.xml" ContentType="application/vnd.openxmlformats-officedocument.wordprocessingml.footer+xml"/>
  <Override PartName="/word/footer24.xml" ContentType="application/vnd.openxmlformats-officedocument.wordprocessingml.footer+xml"/>
  <Override PartName="/word/header25.xml" ContentType="application/vnd.openxmlformats-officedocument.wordprocessingml.header+xml"/>
  <Override PartName="/word/footer25.xml" ContentType="application/vnd.openxmlformats-officedocument.wordprocessingml.footer+xml"/>
  <Override PartName="/word/header26.xml" ContentType="application/vnd.openxmlformats-officedocument.wordprocessingml.header+xml"/>
  <Override PartName="/word/header27.xml" ContentType="application/vnd.openxmlformats-officedocument.wordprocessingml.header+xml"/>
  <Override PartName="/word/footer26.xml" ContentType="application/vnd.openxmlformats-officedocument.wordprocessingml.footer+xml"/>
  <Override PartName="/word/footer27.xml" ContentType="application/vnd.openxmlformats-officedocument.wordprocessingml.footer+xml"/>
  <Override PartName="/word/header28.xml" ContentType="application/vnd.openxmlformats-officedocument.wordprocessingml.header+xml"/>
  <Override PartName="/word/footer28.xml" ContentType="application/vnd.openxmlformats-officedocument.wordprocessingml.footer+xml"/>
  <Override PartName="/word/header29.xml" ContentType="application/vnd.openxmlformats-officedocument.wordprocessingml.header+xml"/>
  <Override PartName="/word/header30.xml" ContentType="application/vnd.openxmlformats-officedocument.wordprocessingml.header+xml"/>
  <Override PartName="/word/footer29.xml" ContentType="application/vnd.openxmlformats-officedocument.wordprocessingml.footer+xml"/>
  <Override PartName="/word/footer30.xml" ContentType="application/vnd.openxmlformats-officedocument.wordprocessingml.footer+xml"/>
  <Override PartName="/word/header31.xml" ContentType="application/vnd.openxmlformats-officedocument.wordprocessingml.header+xml"/>
  <Override PartName="/word/footer31.xml" ContentType="application/vnd.openxmlformats-officedocument.wordprocessingml.footer+xml"/>
  <Override PartName="/word/header32.xml" ContentType="application/vnd.openxmlformats-officedocument.wordprocessingml.header+xml"/>
  <Override PartName="/word/header33.xml" ContentType="application/vnd.openxmlformats-officedocument.wordprocessingml.header+xml"/>
  <Override PartName="/word/footer32.xml" ContentType="application/vnd.openxmlformats-officedocument.wordprocessingml.footer+xml"/>
  <Override PartName="/word/footer33.xml" ContentType="application/vnd.openxmlformats-officedocument.wordprocessingml.footer+xml"/>
  <Override PartName="/word/header34.xml" ContentType="application/vnd.openxmlformats-officedocument.wordprocessingml.header+xml"/>
  <Override PartName="/word/footer34.xml" ContentType="application/vnd.openxmlformats-officedocument.wordprocessingml.footer+xml"/>
  <Override PartName="/word/header35.xml" ContentType="application/vnd.openxmlformats-officedocument.wordprocessingml.header+xml"/>
  <Override PartName="/word/footer3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D63B12E" w14:textId="77777777" w:rsidR="00226D53" w:rsidRDefault="00226D53" w:rsidP="00B063DC">
      <w:pPr>
        <w:pStyle w:val="Kopfzeile"/>
      </w:pPr>
    </w:p>
    <w:p w14:paraId="749137C1" w14:textId="320FB8D6" w:rsidR="00E85FB6" w:rsidRDefault="00CD505F" w:rsidP="00CA0E88">
      <w:pPr>
        <w:pStyle w:val="Titel-Subberschrift"/>
        <w:framePr w:h="8986" w:wrap="notBeside" w:vAnchor="page" w:y="6406"/>
        <w:spacing w:after="0"/>
      </w:pPr>
      <w:r w:rsidRPr="0001757A">
        <w:t>Statistische Basisprüfung</w:t>
      </w:r>
      <w:del w:id="0" w:author="IQTIG" w:date="2020-04-28T19:38:00Z">
        <w:r>
          <w:br/>
        </w:r>
      </w:del>
      <w:ins w:id="1" w:author="IQTIG" w:date="2020-04-28T19:38:00Z">
        <w:r w:rsidR="005C6465">
          <w:t xml:space="preserve"> </w:t>
        </w:r>
      </w:ins>
      <w:r w:rsidRPr="0001757A">
        <w:t>Auffälligkeitskriterien:</w:t>
      </w:r>
      <w:r>
        <w:br/>
      </w:r>
      <w:r w:rsidRPr="0001757A">
        <w:t xml:space="preserve">Plausibilität und Vollzähligkeit nach </w:t>
      </w:r>
      <w:r>
        <w:t>QSKH-RL</w:t>
      </w:r>
    </w:p>
    <w:p w14:paraId="0214E5AC" w14:textId="77777777" w:rsidR="0055486F" w:rsidRDefault="0055486F" w:rsidP="00CA0E88">
      <w:pPr>
        <w:pStyle w:val="Titel-berschrift"/>
        <w:framePr w:h="8986" w:wrap="notBeside" w:vAnchor="page" w:y="6406"/>
        <w:suppressAutoHyphens/>
        <w:spacing w:before="240" w:after="0"/>
        <w:rPr>
          <w:ins w:id="2" w:author="IQTIG" w:date="2020-04-28T19:38:00Z"/>
        </w:rPr>
      </w:pPr>
    </w:p>
    <w:p w14:paraId="76BBA304" w14:textId="77777777" w:rsidR="009F2AFF" w:rsidRDefault="009F2AFF" w:rsidP="004A629C">
      <w:pPr>
        <w:pStyle w:val="Titel-berschrift"/>
        <w:framePr w:h="8986" w:wrap="notBeside" w:vAnchor="page" w:y="6406"/>
        <w:suppressAutoHyphens/>
      </w:pPr>
      <w:r>
        <w:t>Gynäkologische Operationen (ohne Hysterektomien)</w:t>
      </w:r>
    </w:p>
    <w:p w14:paraId="1769BEC1" w14:textId="2032A503" w:rsidR="00E76131" w:rsidRPr="00E76131" w:rsidRDefault="00E76131" w:rsidP="009D42B4">
      <w:pPr>
        <w:pStyle w:val="Titel-Subberschrift"/>
        <w:framePr w:h="8986" w:wrap="notBeside" w:vAnchor="page" w:y="6406"/>
      </w:pPr>
      <w:r>
        <w:t xml:space="preserve">Erfassungsjahr </w:t>
      </w:r>
      <w:del w:id="3" w:author="IQTIG" w:date="2020-04-28T19:38:00Z">
        <w:r w:rsidR="00CD505F">
          <w:delText>2018</w:delText>
        </w:r>
      </w:del>
      <w:ins w:id="4" w:author="IQTIG" w:date="2020-04-28T19:38:00Z">
        <w:r>
          <w:t>2019</w:t>
        </w:r>
      </w:ins>
    </w:p>
    <w:p w14:paraId="4EC7A4B0" w14:textId="77777777" w:rsidR="0062142C" w:rsidRDefault="0062142C" w:rsidP="0062142C">
      <w:pPr>
        <w:pStyle w:val="TitelseiteStand"/>
        <w:framePr w:h="8986" w:wrap="notBeside" w:vAnchor="page" w:y="6406"/>
      </w:pPr>
    </w:p>
    <w:p w14:paraId="5C05E514" w14:textId="2D075A79" w:rsidR="009F2AFF" w:rsidRPr="009F2AFF" w:rsidRDefault="009F2AFF" w:rsidP="009D42B4">
      <w:pPr>
        <w:pStyle w:val="TitelseiteStand"/>
        <w:framePr w:h="8986" w:wrap="notBeside" w:vAnchor="page" w:y="6406"/>
      </w:pPr>
      <w:r w:rsidRPr="009F2AFF">
        <w:t xml:space="preserve">Stand: </w:t>
      </w:r>
      <w:del w:id="5" w:author="IQTIG" w:date="2020-04-28T19:38:00Z">
        <w:r>
          <w:delText>09</w:delText>
        </w:r>
      </w:del>
      <w:ins w:id="6" w:author="IQTIG" w:date="2020-04-28T19:38:00Z">
        <w:r>
          <w:t>29</w:t>
        </w:r>
      </w:ins>
      <w:r>
        <w:t>.04.</w:t>
      </w:r>
      <w:del w:id="7" w:author="IQTIG" w:date="2020-04-28T19:38:00Z">
        <w:r>
          <w:delText>2019</w:delText>
        </w:r>
      </w:del>
      <w:ins w:id="8" w:author="IQTIG" w:date="2020-04-28T19:38:00Z">
        <w:r>
          <w:t>2020</w:t>
        </w:r>
      </w:ins>
    </w:p>
    <w:p w14:paraId="693214BE" w14:textId="77777777" w:rsidR="006E041B" w:rsidRPr="006E041B" w:rsidRDefault="00BF0354" w:rsidP="006E041B">
      <w:r>
        <w:rPr>
          <w:noProof/>
          <w:lang w:eastAsia="de-DE"/>
        </w:rPr>
        <mc:AlternateContent>
          <mc:Choice Requires="wps">
            <w:drawing>
              <wp:anchor distT="0" distB="0" distL="114300" distR="114300" simplePos="0" relativeHeight="251661312" behindDoc="0" locked="0" layoutInCell="1" allowOverlap="1" wp14:anchorId="3BA7A0B4" wp14:editId="28CCF029">
                <wp:simplePos x="0" y="0"/>
                <wp:positionH relativeFrom="margin">
                  <wp:align>right</wp:align>
                </wp:positionH>
                <wp:positionV relativeFrom="margin">
                  <wp:align>bottom</wp:align>
                </wp:positionV>
                <wp:extent cx="5760000" cy="0"/>
                <wp:effectExtent l="0" t="0" r="31750" b="19050"/>
                <wp:wrapNone/>
                <wp:docPr id="1" name="Gerader Verbinder 2"/>
                <wp:cNvGraphicFramePr/>
                <a:graphic xmlns:a="http://schemas.openxmlformats.org/drawingml/2006/main">
                  <a:graphicData uri="http://schemas.microsoft.com/office/word/2010/wordprocessingShape">
                    <wps:wsp>
                      <wps:cNvCnPr/>
                      <wps:spPr>
                        <a:xfrm>
                          <a:off x="0" y="0"/>
                          <a:ext cx="57600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a="http://schemas.openxmlformats.org/drawingml/2006/main" xmlns:a14="http://schemas.microsoft.com/office/drawing/2010/main" xmlns:sl="http://schemas.openxmlformats.org/schemaLibrary/2006/main"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pict>
              <v:line from="402.35pt,0" to="855.9pt,0" style="position:absolute;z-index:251661312;visibility:visible;mso-wrap-style:square;mso-width-percent:0;mso-wrap-distance-left:9pt;mso-wrap-distance-top:0;mso-wrap-distance-right:9pt;mso-wrap-distance-bottom:0;mso-position-horizontal:right;mso-position-horizontal-relative:margin;mso-position-vertical:bottom;mso-position-vertical-relative:margin;mso-width-percent:0;mso-width-relative:margin" id="Gerader Verbinder 2" o:spid="_x0000_s1026" strokecolor="black [3213]" strokeweight=".5pt">
                <v:stroke joinstyle="miter"/>
                <w10:wrap anchorx="margin" anchory="margin"/>
              </v:line>
            </w:pict>
          </mc:Fallback>
        </mc:AlternateContent>
      </w:r>
      <w:r>
        <w:rPr>
          <w:noProof/>
          <w:lang w:eastAsia="de-DE"/>
        </w:rPr>
        <mc:AlternateContent>
          <mc:Choice Requires="wps">
            <w:drawing>
              <wp:anchor distT="0" distB="0" distL="114300" distR="114300" simplePos="0" relativeHeight="251659264" behindDoc="0" locked="0" layoutInCell="1" allowOverlap="1" wp14:anchorId="59261568" wp14:editId="25101FAF">
                <wp:simplePos x="0" y="0"/>
                <wp:positionH relativeFrom="margin">
                  <wp:align>right</wp:align>
                </wp:positionH>
                <wp:positionV relativeFrom="margin">
                  <wp:align>top</wp:align>
                </wp:positionV>
                <wp:extent cx="5760000" cy="0"/>
                <wp:effectExtent l="0" t="0" r="31750" b="19050"/>
                <wp:wrapNone/>
                <wp:docPr id="2" name="Gerader Verbinder 1"/>
                <wp:cNvGraphicFramePr/>
                <a:graphic xmlns:a="http://schemas.openxmlformats.org/drawingml/2006/main">
                  <a:graphicData uri="http://schemas.microsoft.com/office/word/2010/wordprocessingShape">
                    <wps:wsp>
                      <wps:cNvCnPr/>
                      <wps:spPr>
                        <a:xfrm>
                          <a:off x="0" y="0"/>
                          <a:ext cx="57600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a="http://schemas.openxmlformats.org/drawingml/2006/main" xmlns:a14="http://schemas.microsoft.com/office/drawing/2010/main" xmlns:sl="http://schemas.openxmlformats.org/schemaLibrary/2006/main"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pict>
              <v:line from="402.35pt,0" to="855.9pt,0" style="position:absolute;z-index:251659264;visibility:visible;mso-wrap-style:square;mso-width-percent:0;mso-wrap-distance-left:9pt;mso-wrap-distance-top:0;mso-wrap-distance-right:9pt;mso-wrap-distance-bottom:0;mso-position-horizontal:right;mso-position-horizontal-relative:margin;mso-position-vertical:top;mso-position-vertical-relative:margin;mso-width-percent:0;mso-width-relative:margin" id="Gerader Verbinder 1" o:spid="_x0000_s1026" strokecolor="black [3213]" strokeweight=".5pt">
                <v:stroke joinstyle="miter"/>
                <w10:wrap anchorx="margin" anchory="margin"/>
              </v:line>
            </w:pict>
          </mc:Fallback>
        </mc:AlternateContent>
      </w:r>
    </w:p>
    <w:p w14:paraId="4152AD1E" w14:textId="77777777" w:rsidR="00E629F9" w:rsidRDefault="0001706E" w:rsidP="00E629F9">
      <w:pPr>
        <w:jc w:val="right"/>
      </w:pPr>
      <w:r>
        <w:rPr>
          <w:noProof/>
          <w:lang w:eastAsia="de-DE"/>
        </w:rPr>
        <w:drawing>
          <wp:anchor distT="0" distB="0" distL="114300" distR="114300" simplePos="0" relativeHeight="251662336" behindDoc="0" locked="0" layoutInCell="1" allowOverlap="1" wp14:anchorId="769C3B70" wp14:editId="62A120BC">
            <wp:simplePos x="0" y="0"/>
            <wp:positionH relativeFrom="margin">
              <wp:align>right</wp:align>
            </wp:positionH>
            <wp:positionV relativeFrom="margin">
              <wp:posOffset>431800</wp:posOffset>
            </wp:positionV>
            <wp:extent cx="1508400" cy="1152000"/>
            <wp:effectExtent l="0" t="0" r="0" b="0"/>
            <wp:wrapNone/>
            <wp:docPr id="3"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QTIG_Logo_vertical_RGB.emf"/>
                    <pic:cNvPicPr/>
                  </pic:nvPicPr>
                  <pic:blipFill>
                    <a:blip r:embed="rId9" cstate="print">
                      <a:extLst>
                        <a:ext uri="{28A0092B-C50C-407E-A947-70E740481C1C}">
                          <a14:useLocalDpi xmlns:a14="http://schemas.microsoft.com/office/drawing/2010/main" val="0"/>
                        </a:ext>
                      </a:extLst>
                    </a:blip>
                    <a:stretch>
                      <a:fillRect/>
                    </a:stretch>
                  </pic:blipFill>
                  <pic:spPr>
                    <a:xfrm>
                      <a:off x="0" y="0"/>
                      <a:ext cx="1508400" cy="1152000"/>
                    </a:xfrm>
                    <a:prstGeom prst="rect">
                      <a:avLst/>
                    </a:prstGeom>
                  </pic:spPr>
                </pic:pic>
              </a:graphicData>
            </a:graphic>
            <wp14:sizeRelH relativeFrom="margin">
              <wp14:pctWidth>0</wp14:pctWidth>
            </wp14:sizeRelH>
            <wp14:sizeRelV relativeFrom="margin">
              <wp14:pctHeight>0</wp14:pctHeight>
            </wp14:sizeRelV>
          </wp:anchor>
        </w:drawing>
      </w:r>
    </w:p>
    <w:p w14:paraId="1BC8278D" w14:textId="77777777" w:rsidR="00A000B3" w:rsidRPr="001103BB" w:rsidRDefault="00A000B3" w:rsidP="000F3DAF">
      <w:pPr>
        <w:pStyle w:val="berschriftTitelei"/>
        <w:outlineLvl w:val="9"/>
      </w:pPr>
      <w:bookmarkStart w:id="9" w:name="_Toc1482030_1"/>
      <w:bookmarkStart w:id="10" w:name="_Toc1737405_1"/>
      <w:bookmarkStart w:id="11" w:name="_Toc1737430_1"/>
      <w:bookmarkStart w:id="12" w:name="_Toc1737502_1"/>
      <w:r w:rsidRPr="001103BB">
        <w:lastRenderedPageBreak/>
        <w:t>Impressum</w:t>
      </w:r>
      <w:bookmarkEnd w:id="9"/>
      <w:bookmarkEnd w:id="10"/>
      <w:bookmarkEnd w:id="11"/>
      <w:bookmarkEnd w:id="12"/>
    </w:p>
    <w:p w14:paraId="68A202EB" w14:textId="0E26A2C9" w:rsidR="00BF427B" w:rsidRDefault="00A000B3" w:rsidP="00BF427B">
      <w:pPr>
        <w:pStyle w:val="StandardImpressum"/>
        <w:spacing w:after="0"/>
        <w:rPr>
          <w:ins w:id="13" w:author="IQTIG" w:date="2020-04-28T19:38:00Z"/>
          <w:b/>
        </w:rPr>
      </w:pPr>
      <w:r w:rsidRPr="00EC19C9">
        <w:rPr>
          <w:b/>
        </w:rPr>
        <w:t>Thema:</w:t>
      </w:r>
      <w:del w:id="14" w:author="IQTIG" w:date="2020-04-28T19:38:00Z">
        <w:r>
          <w:br/>
        </w:r>
      </w:del>
    </w:p>
    <w:p w14:paraId="2A56E224" w14:textId="7B3FAFCA" w:rsidR="00F62B2A" w:rsidRPr="00F80A57" w:rsidRDefault="00C22242" w:rsidP="00DB2828">
      <w:pPr>
        <w:pStyle w:val="StandardImpressumkeineSilbentrennung"/>
      </w:pPr>
      <w:r>
        <w:t xml:space="preserve">Statistische Basisprüfung Auffälligkeitskriterien: Plausibilität und Vollzähligkeit nach QSKH-RL. Gynäkologische Operationen (ohne Hysterektomien). </w:t>
      </w:r>
      <w:ins w:id="15" w:author="IQTIG" w:date="2020-04-28T19:38:00Z">
        <w:r>
          <w:t xml:space="preserve">Rechenregeln für das </w:t>
        </w:r>
      </w:ins>
      <w:r>
        <w:t xml:space="preserve">Erfassungsjahr </w:t>
      </w:r>
      <w:del w:id="16" w:author="IQTIG" w:date="2020-04-28T19:38:00Z">
        <w:r w:rsidR="00A000B3">
          <w:delText>2018</w:delText>
        </w:r>
      </w:del>
      <w:ins w:id="17" w:author="IQTIG" w:date="2020-04-28T19:38:00Z">
        <w:r>
          <w:t>2019</w:t>
        </w:r>
      </w:ins>
    </w:p>
    <w:p w14:paraId="622E40B7" w14:textId="77777777" w:rsidR="00A000B3" w:rsidRDefault="00A000B3" w:rsidP="00A000B3">
      <w:pPr>
        <w:pStyle w:val="StandardImpressum"/>
      </w:pPr>
      <w:r w:rsidRPr="00EC19C9">
        <w:rPr>
          <w:b/>
        </w:rPr>
        <w:t>Auftraggeber:</w:t>
      </w:r>
      <w:r>
        <w:rPr>
          <w:b/>
        </w:rPr>
        <w:br/>
      </w:r>
      <w:r w:rsidRPr="005F3E57">
        <w:t>Gemeinsamer Bundesausschuss</w:t>
      </w:r>
    </w:p>
    <w:p w14:paraId="23758AD1" w14:textId="3F07F2EE" w:rsidR="00A000B3" w:rsidRPr="005F3E57" w:rsidRDefault="00A000B3" w:rsidP="00A000B3">
      <w:pPr>
        <w:pStyle w:val="StandardImpressum"/>
      </w:pPr>
      <w:r w:rsidRPr="00EC19C9">
        <w:rPr>
          <w:b/>
        </w:rPr>
        <w:t>Datum der Abgabe:</w:t>
      </w:r>
      <w:r>
        <w:rPr>
          <w:b/>
        </w:rPr>
        <w:br/>
      </w:r>
      <w:del w:id="18" w:author="IQTIG" w:date="2020-04-28T19:38:00Z">
        <w:r>
          <w:delText>09</w:delText>
        </w:r>
      </w:del>
      <w:ins w:id="19" w:author="IQTIG" w:date="2020-04-28T19:38:00Z">
        <w:r>
          <w:t>29</w:t>
        </w:r>
      </w:ins>
      <w:r>
        <w:t>.04.</w:t>
      </w:r>
      <w:del w:id="20" w:author="IQTIG" w:date="2020-04-28T19:38:00Z">
        <w:r>
          <w:delText>2019</w:delText>
        </w:r>
      </w:del>
      <w:ins w:id="21" w:author="IQTIG" w:date="2020-04-28T19:38:00Z">
        <w:r>
          <w:t>2020</w:t>
        </w:r>
      </w:ins>
    </w:p>
    <w:p w14:paraId="6F5B41B3" w14:textId="77777777" w:rsidR="00A000B3" w:rsidRPr="005F3E57" w:rsidRDefault="00A000B3" w:rsidP="00A000B3">
      <w:pPr>
        <w:pStyle w:val="StandardImpressum"/>
      </w:pPr>
      <w:r w:rsidRPr="00EC19C9">
        <w:rPr>
          <w:b/>
        </w:rPr>
        <w:t>Herausgeber:</w:t>
      </w:r>
      <w:r>
        <w:rPr>
          <w:b/>
        </w:rPr>
        <w:br/>
      </w:r>
      <w:r w:rsidRPr="005F3E57">
        <w:t xml:space="preserve">IQTIG – Institut für Qualitätssicherung </w:t>
      </w:r>
      <w:r w:rsidRPr="005F3E57">
        <w:br/>
        <w:t>und Transparenz im Gesundheitswesen</w:t>
      </w:r>
    </w:p>
    <w:p w14:paraId="1AF45EB3" w14:textId="77777777" w:rsidR="00A000B3" w:rsidRPr="005F3E57" w:rsidRDefault="00A000B3" w:rsidP="00A000B3">
      <w:pPr>
        <w:pStyle w:val="StandardImpressum"/>
      </w:pPr>
      <w:r w:rsidRPr="005F3E57">
        <w:t>Katharina-Heinroth-Ufer 1</w:t>
      </w:r>
      <w:r w:rsidRPr="005F3E57">
        <w:br/>
        <w:t>10787 Berlin</w:t>
      </w:r>
    </w:p>
    <w:p w14:paraId="2BE1B772" w14:textId="77777777" w:rsidR="00A000B3" w:rsidRPr="005F3E57" w:rsidRDefault="00A000B3" w:rsidP="00A000B3">
      <w:pPr>
        <w:pStyle w:val="StandardImpressum"/>
      </w:pPr>
      <w:r>
        <w:t>Telefon:</w:t>
      </w:r>
      <w:r>
        <w:tab/>
      </w:r>
      <w:r w:rsidRPr="005F3E57">
        <w:t xml:space="preserve">(030) 58 58 </w:t>
      </w:r>
      <w:r w:rsidR="00597660">
        <w:t xml:space="preserve">26 </w:t>
      </w:r>
      <w:r w:rsidR="00C440D3">
        <w:t>340</w:t>
      </w:r>
      <w:r w:rsidRPr="005F3E57">
        <w:br/>
        <w:t>Telefax:</w:t>
      </w:r>
      <w:r w:rsidRPr="005F3E57">
        <w:tab/>
        <w:t>(030) 58 58 26-999</w:t>
      </w:r>
    </w:p>
    <w:p w14:paraId="0D474FA8" w14:textId="77777777" w:rsidR="00907B99" w:rsidRDefault="00200B28" w:rsidP="00091365">
      <w:pPr>
        <w:pStyle w:val="IQTIG-Hyperlinlk"/>
      </w:pPr>
      <w:hyperlink r:id="rId10" w:history="1">
        <w:r w:rsidR="006D08D6" w:rsidRPr="002B1243">
          <w:t>verfahrenssupport@iqtig.org</w:t>
        </w:r>
      </w:hyperlink>
      <w:r w:rsidR="00A000B3" w:rsidRPr="002B1243">
        <w:br/>
        <w:t>https://www.iqtig.org</w:t>
      </w:r>
    </w:p>
    <w:bookmarkStart w:id="22" w:name="_Toc1482031_1" w:displacedByCustomXml="next"/>
    <w:bookmarkStart w:id="23" w:name="_Toc1737406_1" w:displacedByCustomXml="next"/>
    <w:bookmarkStart w:id="24" w:name="_Toc1737431_1" w:displacedByCustomXml="next"/>
    <w:bookmarkStart w:id="25" w:name="_Toc1737503_1" w:displacedByCustomXml="next"/>
    <w:bookmarkStart w:id="26" w:name="_Toc528675855_1" w:displacedByCustomXml="next"/>
    <w:sdt>
      <w:sdtPr>
        <w:rPr>
          <w:rFonts w:ascii="Calibri" w:eastAsiaTheme="minorHAnsi" w:hAnsi="Calibri" w:cstheme="minorBidi"/>
          <w:b w:val="0"/>
          <w:bCs/>
          <w:noProof/>
          <w:sz w:val="20"/>
          <w:szCs w:val="21"/>
          <w:lang w:eastAsia="de-DE"/>
        </w:rPr>
        <w:id w:val="-2096157499"/>
        <w:docPartObj>
          <w:docPartGallery w:val="Table of Contents"/>
          <w:docPartUnique/>
        </w:docPartObj>
      </w:sdtPr>
      <w:sdtEndPr>
        <w:rPr>
          <w:rFonts w:asciiTheme="minorHAnsi" w:eastAsiaTheme="minorEastAsia" w:hAnsiTheme="minorHAnsi"/>
          <w:bCs w:val="0"/>
          <w:szCs w:val="22"/>
        </w:rPr>
      </w:sdtEndPr>
      <w:sdtContent>
        <w:p w14:paraId="03C79F33" w14:textId="77777777" w:rsidR="00CA1189" w:rsidRPr="00503242" w:rsidRDefault="00CA1189" w:rsidP="000F3DAF">
          <w:pPr>
            <w:pStyle w:val="berschriftTitelei"/>
            <w:outlineLvl w:val="9"/>
          </w:pPr>
          <w:r w:rsidRPr="00503242">
            <w:t>Inhaltsverzeichnis</w:t>
          </w:r>
          <w:bookmarkEnd w:id="25"/>
          <w:bookmarkEnd w:id="24"/>
          <w:bookmarkEnd w:id="23"/>
          <w:bookmarkEnd w:id="22"/>
        </w:p>
        <w:p w14:paraId="50BC12F1" w14:textId="2C29E082" w:rsidR="00200B28" w:rsidRDefault="00F46B13">
          <w:pPr>
            <w:pStyle w:val="Verzeichnis1"/>
            <w:rPr>
              <w:sz w:val="22"/>
            </w:rPr>
          </w:pPr>
          <w:r>
            <w:rPr>
              <w:b/>
              <w:bCs/>
            </w:rPr>
            <w:fldChar w:fldCharType="begin"/>
          </w:r>
          <w:r>
            <w:rPr>
              <w:b/>
              <w:bCs/>
            </w:rPr>
            <w:instrText xml:space="preserve"> TOC \h \z \t "Überschrift 1 (ohne Gliederung);1;Überschrift 2 (ohne Gliederung);2;Überschrift 3 (ohne Gliederung);3" </w:instrText>
          </w:r>
          <w:r>
            <w:rPr>
              <w:b/>
              <w:bCs/>
            </w:rPr>
            <w:fldChar w:fldCharType="separate"/>
          </w:r>
          <w:hyperlink w:anchor="_Toc38995655" w:history="1">
            <w:r w:rsidR="00200B28" w:rsidRPr="00B17A96">
              <w:rPr>
                <w:rStyle w:val="Hyperlink"/>
              </w:rPr>
              <w:t>850231: Häufige Angabe einer unspezifischen Histologie beim führenden Befund</w:t>
            </w:r>
            <w:r w:rsidR="00200B28">
              <w:rPr>
                <w:webHidden/>
              </w:rPr>
              <w:tab/>
            </w:r>
            <w:r w:rsidR="00200B28">
              <w:rPr>
                <w:webHidden/>
              </w:rPr>
              <w:fldChar w:fldCharType="begin"/>
            </w:r>
            <w:r w:rsidR="00200B28">
              <w:rPr>
                <w:webHidden/>
              </w:rPr>
              <w:instrText xml:space="preserve"> PAGEREF _Toc38995655 \h </w:instrText>
            </w:r>
            <w:r w:rsidR="00200B28">
              <w:rPr>
                <w:webHidden/>
              </w:rPr>
            </w:r>
            <w:r w:rsidR="00200B28">
              <w:rPr>
                <w:webHidden/>
              </w:rPr>
              <w:fldChar w:fldCharType="separate"/>
            </w:r>
            <w:r w:rsidR="00200B28">
              <w:rPr>
                <w:webHidden/>
              </w:rPr>
              <w:t>4</w:t>
            </w:r>
            <w:r w:rsidR="00200B28">
              <w:rPr>
                <w:webHidden/>
              </w:rPr>
              <w:fldChar w:fldCharType="end"/>
            </w:r>
          </w:hyperlink>
        </w:p>
        <w:p w14:paraId="5A2F7EB1" w14:textId="5275E42B" w:rsidR="00200B28" w:rsidRDefault="00200B28">
          <w:pPr>
            <w:pStyle w:val="Verzeichnis1"/>
            <w:rPr>
              <w:sz w:val="22"/>
            </w:rPr>
          </w:pPr>
          <w:hyperlink w:anchor="_Toc38995656" w:history="1">
            <w:r w:rsidRPr="00B17A96">
              <w:rPr>
                <w:rStyle w:val="Hyperlink"/>
              </w:rPr>
              <w:t>851911: Angabe, dass das kontralaterale Ovar postoperativ noch vorhanden ist bei gleichzeitiger Kodierung von links und rechts oder beidseitiger (Salpingo-)Ovariektomie</w:t>
            </w:r>
            <w:r>
              <w:rPr>
                <w:webHidden/>
              </w:rPr>
              <w:tab/>
            </w:r>
            <w:r>
              <w:rPr>
                <w:webHidden/>
              </w:rPr>
              <w:fldChar w:fldCharType="begin"/>
            </w:r>
            <w:r>
              <w:rPr>
                <w:webHidden/>
              </w:rPr>
              <w:instrText xml:space="preserve"> PAGEREF _Toc38995656 \h </w:instrText>
            </w:r>
            <w:r>
              <w:rPr>
                <w:webHidden/>
              </w:rPr>
            </w:r>
            <w:r>
              <w:rPr>
                <w:webHidden/>
              </w:rPr>
              <w:fldChar w:fldCharType="separate"/>
            </w:r>
            <w:r>
              <w:rPr>
                <w:webHidden/>
              </w:rPr>
              <w:t>7</w:t>
            </w:r>
            <w:r>
              <w:rPr>
                <w:webHidden/>
              </w:rPr>
              <w:fldChar w:fldCharType="end"/>
            </w:r>
          </w:hyperlink>
        </w:p>
        <w:p w14:paraId="6B1C2FA7" w14:textId="65BEBD14" w:rsidR="00200B28" w:rsidRDefault="00200B28">
          <w:pPr>
            <w:pStyle w:val="Verzeichnis1"/>
            <w:rPr>
              <w:sz w:val="22"/>
            </w:rPr>
          </w:pPr>
          <w:hyperlink w:anchor="_Toc38995657" w:history="1">
            <w:r w:rsidRPr="00B17A96">
              <w:rPr>
                <w:rStyle w:val="Hyperlink"/>
              </w:rPr>
              <w:t>851912: Kodierung von Komplikationsdiagnosen ohne Dokumentation von intraoperativen Komplikationen</w:t>
            </w:r>
            <w:r>
              <w:rPr>
                <w:webHidden/>
              </w:rPr>
              <w:tab/>
            </w:r>
            <w:r>
              <w:rPr>
                <w:webHidden/>
              </w:rPr>
              <w:fldChar w:fldCharType="begin"/>
            </w:r>
            <w:r>
              <w:rPr>
                <w:webHidden/>
              </w:rPr>
              <w:instrText xml:space="preserve"> PAGEREF _Toc38995657 \h </w:instrText>
            </w:r>
            <w:r>
              <w:rPr>
                <w:webHidden/>
              </w:rPr>
            </w:r>
            <w:r>
              <w:rPr>
                <w:webHidden/>
              </w:rPr>
              <w:fldChar w:fldCharType="separate"/>
            </w:r>
            <w:r>
              <w:rPr>
                <w:webHidden/>
              </w:rPr>
              <w:t>10</w:t>
            </w:r>
            <w:r>
              <w:rPr>
                <w:webHidden/>
              </w:rPr>
              <w:fldChar w:fldCharType="end"/>
            </w:r>
          </w:hyperlink>
        </w:p>
        <w:p w14:paraId="335D1454" w14:textId="72D25D7D" w:rsidR="00200B28" w:rsidRDefault="00200B28">
          <w:pPr>
            <w:pStyle w:val="Verzeichnis1"/>
            <w:rPr>
              <w:sz w:val="22"/>
            </w:rPr>
          </w:pPr>
          <w:hyperlink w:anchor="_Toc38995658" w:history="1">
            <w:r w:rsidRPr="00B17A96">
              <w:rPr>
                <w:rStyle w:val="Hyperlink"/>
              </w:rPr>
              <w:t>850100: Auffälligkeitskriterium zur Überdokumentation</w:t>
            </w:r>
            <w:r>
              <w:rPr>
                <w:webHidden/>
              </w:rPr>
              <w:tab/>
            </w:r>
            <w:r>
              <w:rPr>
                <w:webHidden/>
              </w:rPr>
              <w:fldChar w:fldCharType="begin"/>
            </w:r>
            <w:r>
              <w:rPr>
                <w:webHidden/>
              </w:rPr>
              <w:instrText xml:space="preserve"> PAGEREF _Toc38995658 \h </w:instrText>
            </w:r>
            <w:r>
              <w:rPr>
                <w:webHidden/>
              </w:rPr>
            </w:r>
            <w:r>
              <w:rPr>
                <w:webHidden/>
              </w:rPr>
              <w:fldChar w:fldCharType="separate"/>
            </w:r>
            <w:r>
              <w:rPr>
                <w:webHidden/>
              </w:rPr>
              <w:t>13</w:t>
            </w:r>
            <w:r>
              <w:rPr>
                <w:webHidden/>
              </w:rPr>
              <w:fldChar w:fldCharType="end"/>
            </w:r>
          </w:hyperlink>
        </w:p>
        <w:p w14:paraId="14E19B55" w14:textId="155ED740" w:rsidR="00200B28" w:rsidRDefault="00200B28">
          <w:pPr>
            <w:pStyle w:val="Verzeichnis1"/>
            <w:rPr>
              <w:sz w:val="22"/>
            </w:rPr>
          </w:pPr>
          <w:hyperlink w:anchor="_Toc38995659" w:history="1">
            <w:r w:rsidRPr="00B17A96">
              <w:rPr>
                <w:rStyle w:val="Hyperlink"/>
              </w:rPr>
              <w:t>850225: Auffälligkeitskriterium zum Minimaldatensatz (MDS)</w:t>
            </w:r>
            <w:r>
              <w:rPr>
                <w:webHidden/>
              </w:rPr>
              <w:tab/>
            </w:r>
            <w:r>
              <w:rPr>
                <w:webHidden/>
              </w:rPr>
              <w:fldChar w:fldCharType="begin"/>
            </w:r>
            <w:r>
              <w:rPr>
                <w:webHidden/>
              </w:rPr>
              <w:instrText xml:space="preserve"> PAGEREF _Toc38995659 \h </w:instrText>
            </w:r>
            <w:r>
              <w:rPr>
                <w:webHidden/>
              </w:rPr>
            </w:r>
            <w:r>
              <w:rPr>
                <w:webHidden/>
              </w:rPr>
              <w:fldChar w:fldCharType="separate"/>
            </w:r>
            <w:r>
              <w:rPr>
                <w:webHidden/>
              </w:rPr>
              <w:t>15</w:t>
            </w:r>
            <w:r>
              <w:rPr>
                <w:webHidden/>
              </w:rPr>
              <w:fldChar w:fldCharType="end"/>
            </w:r>
          </w:hyperlink>
        </w:p>
        <w:p w14:paraId="2E10C3ED" w14:textId="1EEE1699" w:rsidR="00200B28" w:rsidRDefault="00200B28">
          <w:pPr>
            <w:pStyle w:val="Verzeichnis1"/>
            <w:rPr>
              <w:sz w:val="22"/>
            </w:rPr>
          </w:pPr>
          <w:hyperlink w:anchor="_Toc38995660" w:history="1">
            <w:r w:rsidRPr="00B17A96">
              <w:rPr>
                <w:rStyle w:val="Hyperlink"/>
              </w:rPr>
              <w:t>Anhang I: Schlüssel (Spezifikation)</w:t>
            </w:r>
            <w:r>
              <w:rPr>
                <w:webHidden/>
              </w:rPr>
              <w:tab/>
            </w:r>
            <w:r>
              <w:rPr>
                <w:webHidden/>
              </w:rPr>
              <w:fldChar w:fldCharType="begin"/>
            </w:r>
            <w:r>
              <w:rPr>
                <w:webHidden/>
              </w:rPr>
              <w:instrText xml:space="preserve"> PAGEREF _Toc38995660 \h </w:instrText>
            </w:r>
            <w:r>
              <w:rPr>
                <w:webHidden/>
              </w:rPr>
            </w:r>
            <w:r>
              <w:rPr>
                <w:webHidden/>
              </w:rPr>
              <w:fldChar w:fldCharType="separate"/>
            </w:r>
            <w:r>
              <w:rPr>
                <w:webHidden/>
              </w:rPr>
              <w:t>17</w:t>
            </w:r>
            <w:r>
              <w:rPr>
                <w:webHidden/>
              </w:rPr>
              <w:fldChar w:fldCharType="end"/>
            </w:r>
          </w:hyperlink>
        </w:p>
        <w:p w14:paraId="54392FD7" w14:textId="4473FB97" w:rsidR="00200B28" w:rsidRDefault="00200B28">
          <w:pPr>
            <w:pStyle w:val="Verzeichnis1"/>
            <w:rPr>
              <w:sz w:val="22"/>
            </w:rPr>
          </w:pPr>
          <w:hyperlink w:anchor="_Toc38995661" w:history="1">
            <w:r w:rsidRPr="00B17A96">
              <w:rPr>
                <w:rStyle w:val="Hyperlink"/>
              </w:rPr>
              <w:t>Anhang II: Listen</w:t>
            </w:r>
            <w:r>
              <w:rPr>
                <w:webHidden/>
              </w:rPr>
              <w:tab/>
            </w:r>
            <w:r>
              <w:rPr>
                <w:webHidden/>
              </w:rPr>
              <w:fldChar w:fldCharType="begin"/>
            </w:r>
            <w:r>
              <w:rPr>
                <w:webHidden/>
              </w:rPr>
              <w:instrText xml:space="preserve"> PAGEREF _Toc38995661 \h </w:instrText>
            </w:r>
            <w:r>
              <w:rPr>
                <w:webHidden/>
              </w:rPr>
            </w:r>
            <w:r>
              <w:rPr>
                <w:webHidden/>
              </w:rPr>
              <w:fldChar w:fldCharType="separate"/>
            </w:r>
            <w:r>
              <w:rPr>
                <w:webHidden/>
              </w:rPr>
              <w:t>18</w:t>
            </w:r>
            <w:r>
              <w:rPr>
                <w:webHidden/>
              </w:rPr>
              <w:fldChar w:fldCharType="end"/>
            </w:r>
          </w:hyperlink>
        </w:p>
        <w:p w14:paraId="30ED35A8" w14:textId="4E86678E" w:rsidR="00200B28" w:rsidRDefault="00200B28">
          <w:pPr>
            <w:pStyle w:val="Verzeichnis1"/>
            <w:rPr>
              <w:sz w:val="22"/>
            </w:rPr>
          </w:pPr>
          <w:hyperlink w:anchor="_Toc38995662" w:history="1">
            <w:r w:rsidRPr="00B17A96">
              <w:rPr>
                <w:rStyle w:val="Hyperlink"/>
              </w:rPr>
              <w:t>Anhang III: Vorberechnungen</w:t>
            </w:r>
            <w:r>
              <w:rPr>
                <w:webHidden/>
              </w:rPr>
              <w:tab/>
            </w:r>
            <w:r>
              <w:rPr>
                <w:webHidden/>
              </w:rPr>
              <w:fldChar w:fldCharType="begin"/>
            </w:r>
            <w:r>
              <w:rPr>
                <w:webHidden/>
              </w:rPr>
              <w:instrText xml:space="preserve"> PAGEREF _Toc38995662 \h </w:instrText>
            </w:r>
            <w:r>
              <w:rPr>
                <w:webHidden/>
              </w:rPr>
            </w:r>
            <w:r>
              <w:rPr>
                <w:webHidden/>
              </w:rPr>
              <w:fldChar w:fldCharType="separate"/>
            </w:r>
            <w:r>
              <w:rPr>
                <w:webHidden/>
              </w:rPr>
              <w:t>20</w:t>
            </w:r>
            <w:r>
              <w:rPr>
                <w:webHidden/>
              </w:rPr>
              <w:fldChar w:fldCharType="end"/>
            </w:r>
          </w:hyperlink>
        </w:p>
        <w:p w14:paraId="17302CC0" w14:textId="6AB3389F" w:rsidR="00200B28" w:rsidRDefault="00200B28">
          <w:pPr>
            <w:pStyle w:val="Verzeichnis1"/>
            <w:rPr>
              <w:sz w:val="22"/>
            </w:rPr>
          </w:pPr>
          <w:hyperlink w:anchor="_Toc38995663" w:history="1">
            <w:r w:rsidRPr="00B17A96">
              <w:rPr>
                <w:rStyle w:val="Hyperlink"/>
              </w:rPr>
              <w:t>Anhang IV: Funktionen</w:t>
            </w:r>
            <w:r>
              <w:rPr>
                <w:webHidden/>
              </w:rPr>
              <w:tab/>
            </w:r>
            <w:r>
              <w:rPr>
                <w:webHidden/>
              </w:rPr>
              <w:fldChar w:fldCharType="begin"/>
            </w:r>
            <w:r>
              <w:rPr>
                <w:webHidden/>
              </w:rPr>
              <w:instrText xml:space="preserve"> PAGEREF _Toc38995663 \h </w:instrText>
            </w:r>
            <w:r>
              <w:rPr>
                <w:webHidden/>
              </w:rPr>
            </w:r>
            <w:r>
              <w:rPr>
                <w:webHidden/>
              </w:rPr>
              <w:fldChar w:fldCharType="separate"/>
            </w:r>
            <w:r>
              <w:rPr>
                <w:webHidden/>
              </w:rPr>
              <w:t>21</w:t>
            </w:r>
            <w:r>
              <w:rPr>
                <w:webHidden/>
              </w:rPr>
              <w:fldChar w:fldCharType="end"/>
            </w:r>
          </w:hyperlink>
        </w:p>
        <w:p w14:paraId="2E317680" w14:textId="7F2FC062" w:rsidR="00200B28" w:rsidRDefault="00200B28">
          <w:pPr>
            <w:pStyle w:val="Verzeichnis1"/>
            <w:rPr>
              <w:sz w:val="22"/>
            </w:rPr>
          </w:pPr>
          <w:hyperlink w:anchor="_Toc38995664" w:history="1">
            <w:r w:rsidRPr="00B17A96">
              <w:rPr>
                <w:rStyle w:val="Hyperlink"/>
              </w:rPr>
              <w:t>Anhang V: Historie der Auffälligkeitskriterien</w:t>
            </w:r>
            <w:r>
              <w:rPr>
                <w:webHidden/>
              </w:rPr>
              <w:tab/>
            </w:r>
            <w:r>
              <w:rPr>
                <w:webHidden/>
              </w:rPr>
              <w:fldChar w:fldCharType="begin"/>
            </w:r>
            <w:r>
              <w:rPr>
                <w:webHidden/>
              </w:rPr>
              <w:instrText xml:space="preserve"> PAGEREF _Toc38995664 \h </w:instrText>
            </w:r>
            <w:r>
              <w:rPr>
                <w:webHidden/>
              </w:rPr>
            </w:r>
            <w:r>
              <w:rPr>
                <w:webHidden/>
              </w:rPr>
              <w:fldChar w:fldCharType="separate"/>
            </w:r>
            <w:r>
              <w:rPr>
                <w:webHidden/>
              </w:rPr>
              <w:t>23</w:t>
            </w:r>
            <w:r>
              <w:rPr>
                <w:webHidden/>
              </w:rPr>
              <w:fldChar w:fldCharType="end"/>
            </w:r>
          </w:hyperlink>
        </w:p>
        <w:p w14:paraId="707EB7D1" w14:textId="49CCCC07" w:rsidR="00CA1189" w:rsidRPr="00FB7D7D" w:rsidRDefault="00F46B13" w:rsidP="000F3DAF">
          <w:pPr>
            <w:pStyle w:val="Verzeichnis1"/>
            <w:rPr>
              <w:sz w:val="2"/>
              <w:szCs w:val="2"/>
            </w:rPr>
          </w:pPr>
          <w:r>
            <w:rPr>
              <w:b/>
              <w:bCs/>
            </w:rPr>
            <w:fldChar w:fldCharType="end"/>
          </w:r>
        </w:p>
      </w:sdtContent>
    </w:sdt>
    <w:bookmarkEnd w:id="26" w:displacedByCustomXml="prev"/>
    <w:p w14:paraId="485EB00E" w14:textId="77777777" w:rsidR="008B0D12" w:rsidRDefault="008B0D12">
      <w:pPr>
        <w:sectPr w:rsidR="008B0D12" w:rsidSect="00F3034E">
          <w:headerReference w:type="default" r:id="rId11"/>
          <w:footerReference w:type="default" r:id="rId12"/>
          <w:type w:val="continuous"/>
          <w:pgSz w:w="11906" w:h="16838" w:code="9"/>
          <w:pgMar w:top="1418" w:right="1134" w:bottom="1418" w:left="1701" w:header="454" w:footer="737" w:gutter="0"/>
          <w:cols w:space="708"/>
          <w:titlePg/>
          <w:docGrid w:linePitch="360"/>
        </w:sectPr>
      </w:pPr>
    </w:p>
    <w:p w14:paraId="7394EEE9" w14:textId="77777777" w:rsidR="00293DEF" w:rsidRDefault="001C0753" w:rsidP="00271720">
      <w:pPr>
        <w:pStyle w:val="berschrift1ohneGliederung"/>
      </w:pPr>
      <w:bookmarkStart w:id="27" w:name="_Toc38995655"/>
      <w:r>
        <w:lastRenderedPageBreak/>
        <w:t>850231: Häufige Angabe einer unspezifischen Histologie beim führenden Befund</w:t>
      </w:r>
      <w:bookmarkEnd w:id="27"/>
    </w:p>
    <w:p w14:paraId="339E5B14" w14:textId="77777777" w:rsidR="000F0644" w:rsidRDefault="001C0753" w:rsidP="00492E33">
      <w:pPr>
        <w:pStyle w:val="Absatzberschriftebene2nurinNavigation"/>
      </w:pPr>
      <w:r>
        <w:t>Verwendete Datenfelder</w:t>
      </w:r>
    </w:p>
    <w:p w14:paraId="5D18E09C" w14:textId="6490FECC" w:rsidR="001046CA" w:rsidRPr="005319EE" w:rsidRDefault="001C0753" w:rsidP="001046CA">
      <w:r w:rsidRPr="005319EE">
        <w:t xml:space="preserve">Datenbasis: Spezifikation </w:t>
      </w:r>
      <w:del w:id="28" w:author="IQTIG" w:date="2020-04-28T19:38:00Z">
        <w:r w:rsidR="000F54F5">
          <w:delText>2018</w:delText>
        </w:r>
      </w:del>
      <w:ins w:id="29" w:author="IQTIG" w:date="2020-04-28T19:38:00Z">
        <w:r>
          <w:t>2019</w:t>
        </w:r>
      </w:ins>
    </w:p>
    <w:tbl>
      <w:tblPr>
        <w:tblStyle w:val="IQTIGStandard"/>
        <w:tblW w:w="9100" w:type="dxa"/>
        <w:tblLayout w:type="fixed"/>
        <w:tblLook w:val="0420" w:firstRow="1" w:lastRow="0" w:firstColumn="0" w:lastColumn="0" w:noHBand="0" w:noVBand="1"/>
      </w:tblPr>
      <w:tblGrid>
        <w:gridCol w:w="1096"/>
        <w:gridCol w:w="1997"/>
        <w:gridCol w:w="593"/>
        <w:gridCol w:w="3261"/>
        <w:gridCol w:w="2153"/>
      </w:tblGrid>
      <w:tr w:rsidR="00216CD3" w:rsidRPr="009E2B0C" w14:paraId="05C39371" w14:textId="77777777" w:rsidTr="00F36061">
        <w:trPr>
          <w:cnfStyle w:val="100000000000" w:firstRow="1" w:lastRow="0" w:firstColumn="0" w:lastColumn="0" w:oddVBand="0" w:evenVBand="0" w:oddHBand="0" w:evenHBand="0" w:firstRowFirstColumn="0" w:firstRowLastColumn="0" w:lastRowFirstColumn="0" w:lastRowLastColumn="0"/>
          <w:trHeight w:val="370"/>
          <w:tblHeader/>
        </w:trPr>
        <w:tc>
          <w:tcPr>
            <w:tcW w:w="602" w:type="pct"/>
          </w:tcPr>
          <w:p w14:paraId="1E6DB26A" w14:textId="77777777" w:rsidR="00216CD3" w:rsidRPr="009E2B0C" w:rsidRDefault="001C0753" w:rsidP="00F36061">
            <w:pPr>
              <w:pStyle w:val="Tabellenkopf"/>
            </w:pPr>
            <w:r>
              <w:t>Item</w:t>
            </w:r>
          </w:p>
        </w:tc>
        <w:tc>
          <w:tcPr>
            <w:tcW w:w="1097" w:type="pct"/>
          </w:tcPr>
          <w:p w14:paraId="71625C01" w14:textId="77777777" w:rsidR="00216CD3" w:rsidRPr="009E2B0C" w:rsidRDefault="001C0753" w:rsidP="00F36061">
            <w:pPr>
              <w:pStyle w:val="Tabellenkopf"/>
            </w:pPr>
            <w:r>
              <w:t>Bezeichnung</w:t>
            </w:r>
          </w:p>
        </w:tc>
        <w:tc>
          <w:tcPr>
            <w:tcW w:w="326" w:type="pct"/>
          </w:tcPr>
          <w:p w14:paraId="657087D9" w14:textId="77777777" w:rsidR="00216CD3" w:rsidRPr="009E2B0C" w:rsidRDefault="001C0753" w:rsidP="00F36061">
            <w:pPr>
              <w:pStyle w:val="Tabellenkopf"/>
            </w:pPr>
            <w:r>
              <w:t>M/K</w:t>
            </w:r>
          </w:p>
        </w:tc>
        <w:tc>
          <w:tcPr>
            <w:tcW w:w="1792" w:type="pct"/>
          </w:tcPr>
          <w:p w14:paraId="291888D8" w14:textId="77777777" w:rsidR="00216CD3" w:rsidRPr="009E2B0C" w:rsidRDefault="001C0753" w:rsidP="00F36061">
            <w:pPr>
              <w:pStyle w:val="Tabellenkopf"/>
            </w:pPr>
            <w:r>
              <w:t>Schlüssel/Formel</w:t>
            </w:r>
          </w:p>
        </w:tc>
        <w:tc>
          <w:tcPr>
            <w:tcW w:w="1184" w:type="pct"/>
          </w:tcPr>
          <w:p w14:paraId="2D46875C" w14:textId="77777777" w:rsidR="00216CD3" w:rsidRPr="009E2B0C" w:rsidRDefault="001C0753" w:rsidP="00DA3905">
            <w:pPr>
              <w:pStyle w:val="Tabellenkopf"/>
              <w:ind w:left="108" w:right="28"/>
            </w:pPr>
            <w:r>
              <w:t xml:space="preserve">Feldname  </w:t>
            </w:r>
          </w:p>
        </w:tc>
      </w:tr>
      <w:tr w:rsidR="00216CD3" w:rsidRPr="00743DF3" w14:paraId="63DF7938" w14:textId="77777777" w:rsidTr="00F36061">
        <w:trPr>
          <w:cnfStyle w:val="000000100000" w:firstRow="0" w:lastRow="0" w:firstColumn="0" w:lastColumn="0" w:oddVBand="0" w:evenVBand="0" w:oddHBand="1" w:evenHBand="0" w:firstRowFirstColumn="0" w:firstRowLastColumn="0" w:lastRowFirstColumn="0" w:lastRowLastColumn="0"/>
          <w:trHeight w:val="409"/>
        </w:trPr>
        <w:tc>
          <w:tcPr>
            <w:tcW w:w="602" w:type="pct"/>
          </w:tcPr>
          <w:p w14:paraId="3AFC0050" w14:textId="77777777" w:rsidR="00216CD3" w:rsidRPr="00743DF3" w:rsidRDefault="001C0753" w:rsidP="00F36061">
            <w:pPr>
              <w:pStyle w:val="Tabellentext"/>
            </w:pPr>
            <w:r>
              <w:t>16:O</w:t>
            </w:r>
          </w:p>
        </w:tc>
        <w:tc>
          <w:tcPr>
            <w:tcW w:w="1097" w:type="pct"/>
          </w:tcPr>
          <w:p w14:paraId="70A4C19F" w14:textId="77777777" w:rsidR="00216CD3" w:rsidRPr="00743DF3" w:rsidRDefault="001C0753" w:rsidP="00F36061">
            <w:pPr>
              <w:pStyle w:val="Tabellentext"/>
            </w:pPr>
            <w:r>
              <w:t xml:space="preserve">Operation </w:t>
            </w:r>
          </w:p>
        </w:tc>
        <w:tc>
          <w:tcPr>
            <w:tcW w:w="326" w:type="pct"/>
          </w:tcPr>
          <w:p w14:paraId="7BA4D251" w14:textId="77777777" w:rsidR="00216CD3" w:rsidRPr="00743DF3" w:rsidRDefault="001C0753" w:rsidP="00F36061">
            <w:pPr>
              <w:pStyle w:val="Tabellentext"/>
            </w:pPr>
            <w:r>
              <w:t>M</w:t>
            </w:r>
          </w:p>
        </w:tc>
        <w:tc>
          <w:tcPr>
            <w:tcW w:w="1792" w:type="pct"/>
          </w:tcPr>
          <w:p w14:paraId="7D255A71" w14:textId="77777777" w:rsidR="00216CD3" w:rsidRPr="00743DF3" w:rsidRDefault="001C0753" w:rsidP="0053781D">
            <w:pPr>
              <w:pStyle w:val="Tabellentext"/>
              <w:ind w:left="564" w:hanging="451"/>
            </w:pPr>
            <w:r>
              <w:t>OPS (amtliche Kodes): http://www.dimdi.de</w:t>
            </w:r>
          </w:p>
        </w:tc>
        <w:tc>
          <w:tcPr>
            <w:tcW w:w="1184" w:type="pct"/>
          </w:tcPr>
          <w:p w14:paraId="1D0BAC58" w14:textId="77777777" w:rsidR="00216CD3" w:rsidRPr="00743DF3" w:rsidRDefault="001C0753" w:rsidP="00F36061">
            <w:pPr>
              <w:pStyle w:val="Tabellentext"/>
            </w:pPr>
            <w:r>
              <w:t>OPSCHLUESSEL</w:t>
            </w:r>
          </w:p>
        </w:tc>
      </w:tr>
      <w:tr w:rsidR="00216CD3" w:rsidRPr="00743DF3" w14:paraId="51C78D61" w14:textId="77777777" w:rsidTr="00F36061">
        <w:trPr>
          <w:cnfStyle w:val="000000010000" w:firstRow="0" w:lastRow="0" w:firstColumn="0" w:lastColumn="0" w:oddVBand="0" w:evenVBand="0" w:oddHBand="0" w:evenHBand="1" w:firstRowFirstColumn="0" w:firstRowLastColumn="0" w:lastRowFirstColumn="0" w:lastRowLastColumn="0"/>
          <w:trHeight w:val="409"/>
        </w:trPr>
        <w:tc>
          <w:tcPr>
            <w:tcW w:w="602" w:type="pct"/>
          </w:tcPr>
          <w:p w14:paraId="0F3A3D9A" w14:textId="77777777" w:rsidR="00216CD3" w:rsidRPr="00743DF3" w:rsidRDefault="001C0753" w:rsidP="00F36061">
            <w:pPr>
              <w:pStyle w:val="Tabellentext"/>
            </w:pPr>
            <w:r>
              <w:t>20:O</w:t>
            </w:r>
          </w:p>
        </w:tc>
        <w:tc>
          <w:tcPr>
            <w:tcW w:w="1097" w:type="pct"/>
          </w:tcPr>
          <w:p w14:paraId="4859F1C5" w14:textId="77777777" w:rsidR="00216CD3" w:rsidRPr="00743DF3" w:rsidRDefault="001C0753" w:rsidP="00F36061">
            <w:pPr>
              <w:pStyle w:val="Tabellentext"/>
            </w:pPr>
            <w:r>
              <w:t>postoperative Histologie</w:t>
            </w:r>
          </w:p>
        </w:tc>
        <w:tc>
          <w:tcPr>
            <w:tcW w:w="326" w:type="pct"/>
          </w:tcPr>
          <w:p w14:paraId="3D9CEE94" w14:textId="77777777" w:rsidR="00216CD3" w:rsidRPr="00743DF3" w:rsidRDefault="001C0753" w:rsidP="00F36061">
            <w:pPr>
              <w:pStyle w:val="Tabellentext"/>
            </w:pPr>
            <w:r>
              <w:t>M</w:t>
            </w:r>
          </w:p>
        </w:tc>
        <w:tc>
          <w:tcPr>
            <w:tcW w:w="1792" w:type="pct"/>
          </w:tcPr>
          <w:p w14:paraId="48797FB4" w14:textId="77777777" w:rsidR="00216CD3" w:rsidRPr="00743DF3" w:rsidRDefault="001C0753" w:rsidP="0053781D">
            <w:pPr>
              <w:pStyle w:val="Tabellentext"/>
              <w:ind w:left="564" w:hanging="451"/>
            </w:pPr>
            <w:r>
              <w:t>0 =</w:t>
            </w:r>
            <w:r>
              <w:tab/>
              <w:t>nein</w:t>
            </w:r>
          </w:p>
          <w:p w14:paraId="7824F15B" w14:textId="77777777" w:rsidR="00216CD3" w:rsidRPr="00743DF3" w:rsidRDefault="001C0753" w:rsidP="0053781D">
            <w:pPr>
              <w:pStyle w:val="Tabellentext"/>
              <w:ind w:left="564" w:hanging="451"/>
            </w:pPr>
            <w:r>
              <w:t>1 =</w:t>
            </w:r>
            <w:r>
              <w:tab/>
              <w:t>ja</w:t>
            </w:r>
          </w:p>
        </w:tc>
        <w:tc>
          <w:tcPr>
            <w:tcW w:w="1184" w:type="pct"/>
          </w:tcPr>
          <w:p w14:paraId="3C4C2F83" w14:textId="77777777" w:rsidR="00216CD3" w:rsidRPr="00743DF3" w:rsidRDefault="001C0753" w:rsidP="00F36061">
            <w:pPr>
              <w:pStyle w:val="Tabellentext"/>
            </w:pPr>
            <w:r>
              <w:t>HISTOLJN</w:t>
            </w:r>
          </w:p>
        </w:tc>
      </w:tr>
      <w:tr w:rsidR="00216CD3" w:rsidRPr="00743DF3" w14:paraId="3B591F07" w14:textId="77777777" w:rsidTr="00F36061">
        <w:trPr>
          <w:cnfStyle w:val="000000100000" w:firstRow="0" w:lastRow="0" w:firstColumn="0" w:lastColumn="0" w:oddVBand="0" w:evenVBand="0" w:oddHBand="1" w:evenHBand="0" w:firstRowFirstColumn="0" w:firstRowLastColumn="0" w:lastRowFirstColumn="0" w:lastRowLastColumn="0"/>
          <w:trHeight w:val="409"/>
        </w:trPr>
        <w:tc>
          <w:tcPr>
            <w:tcW w:w="602" w:type="pct"/>
          </w:tcPr>
          <w:p w14:paraId="6F87A571" w14:textId="77777777" w:rsidR="00216CD3" w:rsidRPr="00743DF3" w:rsidRDefault="001C0753" w:rsidP="00F36061">
            <w:pPr>
              <w:pStyle w:val="Tabellentext"/>
            </w:pPr>
            <w:r>
              <w:t>21:O</w:t>
            </w:r>
          </w:p>
        </w:tc>
        <w:tc>
          <w:tcPr>
            <w:tcW w:w="1097" w:type="pct"/>
          </w:tcPr>
          <w:p w14:paraId="41E2CCC6" w14:textId="77777777" w:rsidR="00216CD3" w:rsidRPr="00743DF3" w:rsidRDefault="001C0753" w:rsidP="00F36061">
            <w:pPr>
              <w:pStyle w:val="Tabellentext"/>
            </w:pPr>
            <w:r>
              <w:t>führender Befund</w:t>
            </w:r>
          </w:p>
        </w:tc>
        <w:tc>
          <w:tcPr>
            <w:tcW w:w="326" w:type="pct"/>
          </w:tcPr>
          <w:p w14:paraId="34D690FC" w14:textId="77777777" w:rsidR="00216CD3" w:rsidRPr="00743DF3" w:rsidRDefault="001C0753" w:rsidP="00F36061">
            <w:pPr>
              <w:pStyle w:val="Tabellentext"/>
            </w:pPr>
            <w:r>
              <w:t>K</w:t>
            </w:r>
          </w:p>
        </w:tc>
        <w:tc>
          <w:tcPr>
            <w:tcW w:w="1792" w:type="pct"/>
          </w:tcPr>
          <w:p w14:paraId="2684F136" w14:textId="77777777" w:rsidR="00216CD3" w:rsidRPr="00743DF3" w:rsidRDefault="001C0753" w:rsidP="0053781D">
            <w:pPr>
              <w:pStyle w:val="Tabellentext"/>
              <w:ind w:left="564" w:hanging="451"/>
            </w:pPr>
            <w:r>
              <w:t>s. Anhang: HistolOpGyn</w:t>
            </w:r>
          </w:p>
        </w:tc>
        <w:tc>
          <w:tcPr>
            <w:tcW w:w="1184" w:type="pct"/>
          </w:tcPr>
          <w:p w14:paraId="55265A0A" w14:textId="77777777" w:rsidR="00216CD3" w:rsidRPr="00743DF3" w:rsidRDefault="001C0753" w:rsidP="00F36061">
            <w:pPr>
              <w:pStyle w:val="Tabellentext"/>
            </w:pPr>
            <w:r>
              <w:t>HISTOL</w:t>
            </w:r>
          </w:p>
        </w:tc>
      </w:tr>
      <w:tr w:rsidR="00216CD3" w:rsidRPr="00743DF3" w14:paraId="2EDC5F60" w14:textId="77777777" w:rsidTr="00F36061">
        <w:trPr>
          <w:cnfStyle w:val="000000010000" w:firstRow="0" w:lastRow="0" w:firstColumn="0" w:lastColumn="0" w:oddVBand="0" w:evenVBand="0" w:oddHBand="0" w:evenHBand="1" w:firstRowFirstColumn="0" w:firstRowLastColumn="0" w:lastRowFirstColumn="0" w:lastRowLastColumn="0"/>
          <w:trHeight w:val="409"/>
        </w:trPr>
        <w:tc>
          <w:tcPr>
            <w:tcW w:w="602" w:type="pct"/>
          </w:tcPr>
          <w:p w14:paraId="650830DF" w14:textId="298BD085" w:rsidR="00216CD3" w:rsidRPr="00743DF3" w:rsidRDefault="000F54F5" w:rsidP="00F36061">
            <w:pPr>
              <w:pStyle w:val="Tabellentext"/>
            </w:pPr>
            <w:del w:id="30" w:author="IQTIG" w:date="2020-04-28T19:38:00Z">
              <w:r>
                <w:delText>29</w:delText>
              </w:r>
            </w:del>
            <w:ins w:id="31" w:author="IQTIG" w:date="2020-04-28T19:38:00Z">
              <w:r w:rsidR="001C0753">
                <w:t>30</w:t>
              </w:r>
            </w:ins>
            <w:r w:rsidR="001C0753">
              <w:t>:B</w:t>
            </w:r>
          </w:p>
        </w:tc>
        <w:tc>
          <w:tcPr>
            <w:tcW w:w="1097" w:type="pct"/>
          </w:tcPr>
          <w:p w14:paraId="0647D958" w14:textId="77777777" w:rsidR="00216CD3" w:rsidRPr="00743DF3" w:rsidRDefault="001C0753" w:rsidP="00F36061">
            <w:pPr>
              <w:pStyle w:val="Tabellentext"/>
            </w:pPr>
            <w:r>
              <w:t>Entlassungsdiagnose(n)</w:t>
            </w:r>
          </w:p>
        </w:tc>
        <w:tc>
          <w:tcPr>
            <w:tcW w:w="326" w:type="pct"/>
          </w:tcPr>
          <w:p w14:paraId="0D69C1E4" w14:textId="77777777" w:rsidR="00216CD3" w:rsidRPr="00743DF3" w:rsidRDefault="001C0753" w:rsidP="00F36061">
            <w:pPr>
              <w:pStyle w:val="Tabellentext"/>
            </w:pPr>
            <w:r>
              <w:t>M</w:t>
            </w:r>
          </w:p>
        </w:tc>
        <w:tc>
          <w:tcPr>
            <w:tcW w:w="1792" w:type="pct"/>
          </w:tcPr>
          <w:p w14:paraId="2D3FEECB" w14:textId="77777777" w:rsidR="00216CD3" w:rsidRPr="00743DF3" w:rsidRDefault="001C0753" w:rsidP="0053781D">
            <w:pPr>
              <w:pStyle w:val="Tabellentext"/>
              <w:ind w:left="564" w:hanging="451"/>
            </w:pPr>
            <w:r>
              <w:t>ICD-10-GM SGB V: http://www.dimdi.de</w:t>
            </w:r>
          </w:p>
        </w:tc>
        <w:tc>
          <w:tcPr>
            <w:tcW w:w="1184" w:type="pct"/>
          </w:tcPr>
          <w:p w14:paraId="08B8A69C" w14:textId="77777777" w:rsidR="00216CD3" w:rsidRPr="00743DF3" w:rsidRDefault="001C0753" w:rsidP="00F36061">
            <w:pPr>
              <w:pStyle w:val="Tabellentext"/>
            </w:pPr>
            <w:r>
              <w:t>ENTLDIAG</w:t>
            </w:r>
          </w:p>
        </w:tc>
      </w:tr>
    </w:tbl>
    <w:p w14:paraId="5743C243" w14:textId="77777777" w:rsidR="008B0D12" w:rsidRDefault="008B0D12">
      <w:pPr>
        <w:sectPr w:rsidR="008B0D12" w:rsidSect="009D493C">
          <w:headerReference w:type="even" r:id="rId13"/>
          <w:headerReference w:type="default" r:id="rId14"/>
          <w:footerReference w:type="even" r:id="rId15"/>
          <w:footerReference w:type="default" r:id="rId16"/>
          <w:headerReference w:type="first" r:id="rId17"/>
          <w:footerReference w:type="first" r:id="rId18"/>
          <w:pgSz w:w="11906" w:h="16838" w:code="9"/>
          <w:pgMar w:top="1418" w:right="1134" w:bottom="1418" w:left="1701" w:header="454" w:footer="737" w:gutter="0"/>
          <w:cols w:space="708"/>
          <w:docGrid w:linePitch="360"/>
        </w:sectPr>
      </w:pPr>
    </w:p>
    <w:p w14:paraId="5D805CC1" w14:textId="77777777" w:rsidR="006D1B0D" w:rsidRDefault="001C0753" w:rsidP="00F12416">
      <w:pPr>
        <w:pStyle w:val="Absatzberschriftebene2nurinNavigation"/>
      </w:pPr>
      <w:ins w:id="32" w:author="IQTIG" w:date="2020-04-28T19:38:00Z">
        <w:r>
          <w:lastRenderedPageBreak/>
          <w:t xml:space="preserve">Eigenschaften und </w:t>
        </w:r>
      </w:ins>
      <w:r>
        <w:t>Berechnung</w:t>
      </w:r>
    </w:p>
    <w:tbl>
      <w:tblPr>
        <w:tblStyle w:val="IQTIGStandarderste-Spalte"/>
        <w:tblW w:w="0" w:type="auto"/>
        <w:tblLook w:val="0680" w:firstRow="0" w:lastRow="0" w:firstColumn="1" w:lastColumn="0" w:noHBand="1" w:noVBand="1"/>
      </w:tblPr>
      <w:tblGrid>
        <w:gridCol w:w="3119"/>
        <w:gridCol w:w="5895"/>
      </w:tblGrid>
      <w:tr w:rsidR="000517F0" w14:paraId="7C830EA5"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0733ED8" w14:textId="73CB542E" w:rsidR="000517F0" w:rsidRPr="000517F0" w:rsidRDefault="000F54F5" w:rsidP="009A6A2C">
            <w:pPr>
              <w:pStyle w:val="Tabellenkopf"/>
            </w:pPr>
            <w:del w:id="33" w:author="IQTIG" w:date="2020-04-28T19:38:00Z">
              <w:r>
                <w:delText>AK-</w:delText>
              </w:r>
            </w:del>
            <w:r w:rsidR="001C0753">
              <w:t>ID</w:t>
            </w:r>
          </w:p>
        </w:tc>
        <w:tc>
          <w:tcPr>
            <w:tcW w:w="5895" w:type="dxa"/>
          </w:tcPr>
          <w:p w14:paraId="003E9913" w14:textId="77777777" w:rsidR="000517F0" w:rsidRDefault="001C0753" w:rsidP="000517F0">
            <w:pPr>
              <w:pStyle w:val="Tabellentext"/>
              <w:cnfStyle w:val="000000000000" w:firstRow="0" w:lastRow="0" w:firstColumn="0" w:lastColumn="0" w:oddVBand="0" w:evenVBand="0" w:oddHBand="0" w:evenHBand="0" w:firstRowFirstColumn="0" w:firstRowLastColumn="0" w:lastRowFirstColumn="0" w:lastRowLastColumn="0"/>
            </w:pPr>
            <w:r>
              <w:t>850231</w:t>
            </w:r>
          </w:p>
        </w:tc>
      </w:tr>
      <w:tr w:rsidR="00C83B05" w14:paraId="0F653EFA"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AD5B83E" w14:textId="77777777" w:rsidR="00C83B05" w:rsidRDefault="001C0753" w:rsidP="009A6A2C">
            <w:pPr>
              <w:pStyle w:val="Tabellenkopf"/>
            </w:pPr>
            <w:r>
              <w:t>Jahr der Erstanwendung</w:t>
            </w:r>
          </w:p>
        </w:tc>
        <w:tc>
          <w:tcPr>
            <w:tcW w:w="5895" w:type="dxa"/>
          </w:tcPr>
          <w:p w14:paraId="040A04C2" w14:textId="77777777" w:rsidR="00C83B05" w:rsidRDefault="001C0753" w:rsidP="000517F0">
            <w:pPr>
              <w:pStyle w:val="Tabellentext"/>
              <w:cnfStyle w:val="000000000000" w:firstRow="0" w:lastRow="0" w:firstColumn="0" w:lastColumn="0" w:oddVBand="0" w:evenVBand="0" w:oddHBand="0" w:evenHBand="0" w:firstRowFirstColumn="0" w:firstRowLastColumn="0" w:lastRowFirstColumn="0" w:lastRowLastColumn="0"/>
            </w:pPr>
            <w:r>
              <w:t>2017</w:t>
            </w:r>
          </w:p>
        </w:tc>
      </w:tr>
      <w:tr w:rsidR="00C83B05" w14:paraId="2DFE3B6C"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A2DAEA6" w14:textId="77777777" w:rsidR="00C83B05" w:rsidRDefault="001C0753" w:rsidP="009A6A2C">
            <w:pPr>
              <w:pStyle w:val="Tabellenkopf"/>
            </w:pPr>
            <w:r>
              <w:t>Begründung für die Auswahl</w:t>
            </w:r>
          </w:p>
        </w:tc>
        <w:tc>
          <w:tcPr>
            <w:tcW w:w="5895" w:type="dxa"/>
          </w:tcPr>
          <w:p w14:paraId="0591E821" w14:textId="77777777" w:rsidR="00C83B05" w:rsidRPr="00C83B05" w:rsidRDefault="001C0753" w:rsidP="00897EAC">
            <w:pPr>
              <w:pStyle w:val="Tabellentext"/>
              <w:cnfStyle w:val="000000000000" w:firstRow="0" w:lastRow="0" w:firstColumn="0" w:lastColumn="0" w:oddVBand="0" w:evenVBand="0" w:oddHBand="0" w:evenHBand="0" w:firstRowFirstColumn="0" w:firstRowLastColumn="0" w:lastRowFirstColumn="0" w:lastRowLastColumn="0"/>
              <w:rPr>
                <w:b/>
              </w:rPr>
            </w:pPr>
            <w:r w:rsidRPr="00C83B05">
              <w:rPr>
                <w:b/>
              </w:rPr>
              <w:t>Relevanz</w:t>
            </w:r>
          </w:p>
          <w:p w14:paraId="4982FAF3" w14:textId="19D66027" w:rsidR="00C83B05" w:rsidRDefault="001C0753" w:rsidP="00897EAC">
            <w:pPr>
              <w:pStyle w:val="Tabellentext"/>
              <w:cnfStyle w:val="000000000000" w:firstRow="0" w:lastRow="0" w:firstColumn="0" w:lastColumn="0" w:oddVBand="0" w:evenVBand="0" w:oddHBand="0" w:evenHBand="0" w:firstRowFirstColumn="0" w:firstRowLastColumn="0" w:lastRowFirstColumn="0" w:lastRowLastColumn="0"/>
            </w:pPr>
            <w:r>
              <w:t xml:space="preserve">Fälle mit unspezifischer Histologie gehen nicht in die Zähler der QIs der </w:t>
            </w:r>
            <w:del w:id="34" w:author="IQTIG" w:date="2020-04-28T19:38:00Z">
              <w:r w:rsidR="000F54F5">
                <w:delText>Indikatorengruppe</w:delText>
              </w:r>
            </w:del>
            <w:ins w:id="35" w:author="IQTIG" w:date="2020-04-28T19:38:00Z">
              <w:r>
                <w:t>Gruppe</w:t>
              </w:r>
            </w:ins>
            <w:r>
              <w:t xml:space="preserve"> „Vollständige Entfernung des Ovars oder der Adnexe</w:t>
            </w:r>
            <w:del w:id="36" w:author="IQTIG" w:date="2020-04-28T19:38:00Z">
              <w:r w:rsidR="000F54F5">
                <w:delText xml:space="preserve"> ohne pathologischen Befund</w:delText>
              </w:r>
            </w:del>
            <w:r>
              <w:t>“ ein.</w:t>
            </w:r>
          </w:p>
          <w:p w14:paraId="40E228A0" w14:textId="77777777" w:rsidR="00C83B05" w:rsidRPr="00C83B05" w:rsidRDefault="001C0753" w:rsidP="00897EAC">
            <w:pPr>
              <w:pStyle w:val="Tabellentext"/>
              <w:cnfStyle w:val="000000000000" w:firstRow="0" w:lastRow="0" w:firstColumn="0" w:lastColumn="0" w:oddVBand="0" w:evenVBand="0" w:oddHBand="0" w:evenHBand="0" w:firstRowFirstColumn="0" w:firstRowLastColumn="0" w:lastRowFirstColumn="0" w:lastRowLastColumn="0"/>
              <w:rPr>
                <w:b/>
              </w:rPr>
            </w:pPr>
            <w:r w:rsidRPr="00C83B05">
              <w:rPr>
                <w:b/>
              </w:rPr>
              <w:t>Hypothese</w:t>
            </w:r>
          </w:p>
          <w:p w14:paraId="3F3D4EA1" w14:textId="77777777" w:rsidR="00C83B05" w:rsidRDefault="001C0753" w:rsidP="00C83B05">
            <w:pPr>
              <w:pStyle w:val="Tabellentext"/>
              <w:cnfStyle w:val="000000000000" w:firstRow="0" w:lastRow="0" w:firstColumn="0" w:lastColumn="0" w:oddVBand="0" w:evenVBand="0" w:oddHBand="0" w:evenHBand="0" w:firstRowFirstColumn="0" w:firstRowLastColumn="0" w:lastRowFirstColumn="0" w:lastRowLastColumn="0"/>
            </w:pPr>
            <w:r>
              <w:t>Fehldokumentation (eigentlich liegt spezifischer Befund vor).</w:t>
            </w:r>
          </w:p>
        </w:tc>
      </w:tr>
      <w:tr w:rsidR="00C83B05" w14:paraId="77F704AA"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D3A7C46" w14:textId="77777777" w:rsidR="00C83B05" w:rsidRDefault="001C0753" w:rsidP="00AD72D5">
            <w:pPr>
              <w:pStyle w:val="Tabellenkopf"/>
            </w:pPr>
            <w:r>
              <w:t>Bezug zu anderen</w:t>
            </w:r>
            <w:r>
              <w:br/>
              <w:t>Qualitätsindikatoren/Kennzahlen</w:t>
            </w:r>
          </w:p>
        </w:tc>
        <w:tc>
          <w:tcPr>
            <w:tcW w:w="5895" w:type="dxa"/>
          </w:tcPr>
          <w:p w14:paraId="17BE3B56" w14:textId="61C932B0" w:rsidR="00C83B05" w:rsidRPr="00C83B05" w:rsidRDefault="001C0753" w:rsidP="00A4783D">
            <w:pPr>
              <w:pStyle w:val="Tabellentext"/>
              <w:cnfStyle w:val="000000000000" w:firstRow="0" w:lastRow="0" w:firstColumn="0" w:lastColumn="0" w:oddVBand="0" w:evenVBand="0" w:oddHBand="0" w:evenHBand="0" w:firstRowFirstColumn="0" w:firstRowLastColumn="0" w:lastRowFirstColumn="0" w:lastRowLastColumn="0"/>
            </w:pPr>
            <w:r>
              <w:t xml:space="preserve">10211: Vollständige Entfernung des Ovars oder der Adnexe ohne pathologischen Befund </w:t>
            </w:r>
            <w:r>
              <w:br/>
              <w:t>60683:</w:t>
            </w:r>
            <w:ins w:id="37" w:author="IQTIG" w:date="2020-04-28T19:38:00Z">
              <w:r>
                <w:t xml:space="preserve"> </w:t>
              </w:r>
            </w:ins>
            <w:r>
              <w:t xml:space="preserve">Vollständige Entfernung des Ovars oder der Adnexe bei Patientinnen bis 45 Jahre ohne pathologischen Befund </w:t>
            </w:r>
            <w:r>
              <w:br/>
              <w:t xml:space="preserve">60684: Vollständige Entfernung des Ovars oder der Adnexe bei Patientinnen ab 46 und bis 55 Jahre ohne pathologischen Befund </w:t>
            </w:r>
            <w:r>
              <w:br/>
              <w:t xml:space="preserve">60685: </w:t>
            </w:r>
            <w:del w:id="38" w:author="IQTIG" w:date="2020-04-28T19:38:00Z">
              <w:r w:rsidR="000F54F5">
                <w:delText xml:space="preserve"> </w:delText>
              </w:r>
            </w:del>
            <w:r>
              <w:t xml:space="preserve">Beidseitige Ovariektomie bei Patientinnen bis 45 Jahre und Operation am Ovar oder der Adnexe mit Normalbefund oder benigner Histologie </w:t>
            </w:r>
            <w:r>
              <w:br/>
              <w:t xml:space="preserve">60686: </w:t>
            </w:r>
            <w:del w:id="39" w:author="IQTIG" w:date="2020-04-28T19:38:00Z">
              <w:r w:rsidR="000F54F5">
                <w:delText xml:space="preserve"> </w:delText>
              </w:r>
            </w:del>
            <w:r>
              <w:t>Beidseitige Ovariektomie bei Patientinnen ab 46 und bis 55 Jahre und Operation am Ovar oder der Adnexe mit Normalbefund oder benigner Histologie</w:t>
            </w:r>
          </w:p>
        </w:tc>
      </w:tr>
      <w:tr w:rsidR="000517F0" w14:paraId="52F3B55B"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A7AF753" w14:textId="7EAA6832" w:rsidR="000517F0" w:rsidRDefault="000F54F5" w:rsidP="009975E4">
            <w:pPr>
              <w:pStyle w:val="Tabellenkopf"/>
            </w:pPr>
            <w:del w:id="40" w:author="IQTIG" w:date="2020-04-28T19:38:00Z">
              <w:r>
                <w:delText>Bewertungsart</w:delText>
              </w:r>
            </w:del>
            <w:ins w:id="41" w:author="IQTIG" w:date="2020-04-28T19:38:00Z">
              <w:r w:rsidR="001C0753">
                <w:t>Berechnungsart</w:t>
              </w:r>
            </w:ins>
          </w:p>
        </w:tc>
        <w:tc>
          <w:tcPr>
            <w:tcW w:w="5895" w:type="dxa"/>
          </w:tcPr>
          <w:p w14:paraId="3A6F17E0" w14:textId="77777777" w:rsidR="000517F0" w:rsidRDefault="001C0753" w:rsidP="00897EAC">
            <w:pPr>
              <w:pStyle w:val="Tabellentext"/>
              <w:cnfStyle w:val="000000000000" w:firstRow="0" w:lastRow="0" w:firstColumn="0" w:lastColumn="0" w:oddVBand="0" w:evenVBand="0" w:oddHBand="0" w:evenHBand="0" w:firstRowFirstColumn="0" w:firstRowLastColumn="0" w:lastRowFirstColumn="0" w:lastRowLastColumn="0"/>
            </w:pPr>
            <w:r>
              <w:t>Ratenbasiert</w:t>
            </w:r>
          </w:p>
        </w:tc>
      </w:tr>
      <w:tr w:rsidR="000517F0" w14:paraId="750D950D"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A813AC0" w14:textId="6A6C3355" w:rsidR="000517F0" w:rsidRDefault="001C0753" w:rsidP="009A6A2C">
            <w:pPr>
              <w:pStyle w:val="Tabellenkopf"/>
            </w:pPr>
            <w:r>
              <w:t xml:space="preserve">Referenzbereich </w:t>
            </w:r>
            <w:del w:id="42" w:author="IQTIG" w:date="2020-04-28T19:38:00Z">
              <w:r w:rsidR="000F54F5">
                <w:delText>2018</w:delText>
              </w:r>
            </w:del>
            <w:ins w:id="43" w:author="IQTIG" w:date="2020-04-28T19:38:00Z">
              <w:r>
                <w:t>2019</w:t>
              </w:r>
            </w:ins>
          </w:p>
        </w:tc>
        <w:tc>
          <w:tcPr>
            <w:tcW w:w="5895" w:type="dxa"/>
          </w:tcPr>
          <w:p w14:paraId="7AB7B7A8" w14:textId="53FA36BE" w:rsidR="000517F0" w:rsidRDefault="001C0753" w:rsidP="00897EAC">
            <w:pPr>
              <w:pStyle w:val="Tabellentext"/>
              <w:cnfStyle w:val="000000000000" w:firstRow="0" w:lastRow="0" w:firstColumn="0" w:lastColumn="0" w:oddVBand="0" w:evenVBand="0" w:oddHBand="0" w:evenHBand="0" w:firstRowFirstColumn="0" w:firstRowLastColumn="0" w:lastRowFirstColumn="0" w:lastRowLastColumn="0"/>
            </w:pPr>
            <w:r>
              <w:t xml:space="preserve">≤ </w:t>
            </w:r>
            <w:del w:id="44" w:author="IQTIG" w:date="2020-04-28T19:38:00Z">
              <w:r w:rsidR="000F54F5">
                <w:delText>9,30</w:delText>
              </w:r>
            </w:del>
            <w:ins w:id="45" w:author="IQTIG" w:date="2020-04-28T19:38:00Z">
              <w:r>
                <w:t>7,69</w:t>
              </w:r>
            </w:ins>
            <w:r>
              <w:t xml:space="preserve"> % (95. Perzentil)</w:t>
            </w:r>
          </w:p>
        </w:tc>
      </w:tr>
      <w:tr w:rsidR="000517F0" w14:paraId="664D7AA0"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51BF8A7" w14:textId="41130252" w:rsidR="000517F0" w:rsidRDefault="001C0753" w:rsidP="00A3278E">
            <w:pPr>
              <w:pStyle w:val="Tabellenkopf"/>
            </w:pPr>
            <w:r w:rsidRPr="00E37ACC">
              <w:t>R</w:t>
            </w:r>
            <w:r>
              <w:t xml:space="preserve">eferenzbereich </w:t>
            </w:r>
            <w:del w:id="46" w:author="IQTIG" w:date="2020-04-28T19:38:00Z">
              <w:r w:rsidR="000F54F5">
                <w:delText>2017</w:delText>
              </w:r>
            </w:del>
            <w:ins w:id="47" w:author="IQTIG" w:date="2020-04-28T19:38:00Z">
              <w:r>
                <w:t>2018</w:t>
              </w:r>
            </w:ins>
          </w:p>
        </w:tc>
        <w:tc>
          <w:tcPr>
            <w:tcW w:w="5895" w:type="dxa"/>
          </w:tcPr>
          <w:p w14:paraId="3D1EEBEB" w14:textId="114CE1D4" w:rsidR="000517F0" w:rsidRDefault="001C0753" w:rsidP="00A4783D">
            <w:pPr>
              <w:pStyle w:val="Tabellentext"/>
              <w:cnfStyle w:val="000000000000" w:firstRow="0" w:lastRow="0" w:firstColumn="0" w:lastColumn="0" w:oddVBand="0" w:evenVBand="0" w:oddHBand="0" w:evenHBand="0" w:firstRowFirstColumn="0" w:firstRowLastColumn="0" w:lastRowFirstColumn="0" w:lastRowLastColumn="0"/>
            </w:pPr>
            <w:r>
              <w:t xml:space="preserve">≤ </w:t>
            </w:r>
            <w:del w:id="48" w:author="IQTIG" w:date="2020-04-28T19:38:00Z">
              <w:r w:rsidR="000F54F5">
                <w:delText>10,84</w:delText>
              </w:r>
            </w:del>
            <w:ins w:id="49" w:author="IQTIG" w:date="2020-04-28T19:38:00Z">
              <w:r>
                <w:t>9,30</w:t>
              </w:r>
            </w:ins>
            <w:r>
              <w:t xml:space="preserve"> % (95. Perzentil)</w:t>
            </w:r>
          </w:p>
        </w:tc>
      </w:tr>
      <w:tr w:rsidR="00B66E40" w14:paraId="244C28D7"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5662750" w14:textId="4D8033EB" w:rsidR="00B66E40" w:rsidRDefault="001C0753" w:rsidP="009A6A2C">
            <w:pPr>
              <w:pStyle w:val="Tabellenkopf"/>
            </w:pPr>
            <w:r>
              <w:t xml:space="preserve">Erläuterung zum Referenzbereich </w:t>
            </w:r>
            <w:del w:id="50" w:author="IQTIG" w:date="2020-04-28T19:38:00Z">
              <w:r w:rsidR="000F54F5">
                <w:delText>2018</w:delText>
              </w:r>
            </w:del>
            <w:ins w:id="51" w:author="IQTIG" w:date="2020-04-28T19:38:00Z">
              <w:r>
                <w:t>2019</w:t>
              </w:r>
            </w:ins>
          </w:p>
        </w:tc>
        <w:tc>
          <w:tcPr>
            <w:tcW w:w="5895" w:type="dxa"/>
          </w:tcPr>
          <w:p w14:paraId="7AFF0412" w14:textId="77777777" w:rsidR="00B66E40" w:rsidRDefault="001C0753"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B66E40" w14:paraId="2B279CE1"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8C79527" w14:textId="4A549729" w:rsidR="00B66E40" w:rsidRDefault="001C0753" w:rsidP="009A6A2C">
            <w:pPr>
              <w:pStyle w:val="Tabellenkopf"/>
            </w:pPr>
            <w:r>
              <w:t xml:space="preserve">Erläuterung zum Strukturierten Dialog bzw. Stellungnahmeverfahren </w:t>
            </w:r>
            <w:del w:id="52" w:author="IQTIG" w:date="2020-04-28T19:38:00Z">
              <w:r w:rsidR="000F54F5">
                <w:delText>2018</w:delText>
              </w:r>
            </w:del>
            <w:ins w:id="53" w:author="IQTIG" w:date="2020-04-28T19:38:00Z">
              <w:r>
                <w:t>2019</w:t>
              </w:r>
            </w:ins>
          </w:p>
        </w:tc>
        <w:tc>
          <w:tcPr>
            <w:tcW w:w="5895" w:type="dxa"/>
          </w:tcPr>
          <w:p w14:paraId="3BB1B2DD" w14:textId="77777777" w:rsidR="00B66E40" w:rsidRDefault="001C0753"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B66E40" w14:paraId="295F528F"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Borders>
              <w:bottom w:val="single" w:sz="4" w:space="0" w:color="BFBFBF" w:themeColor="background1" w:themeShade="BF"/>
            </w:tcBorders>
          </w:tcPr>
          <w:p w14:paraId="29BA405A" w14:textId="77777777" w:rsidR="00B66E40" w:rsidRPr="00E37ACC" w:rsidRDefault="001C0753" w:rsidP="009A6A2C">
            <w:pPr>
              <w:pStyle w:val="Tabellenkopf"/>
            </w:pPr>
            <w:r w:rsidRPr="00E37ACC">
              <w:t>Rechenregeln</w:t>
            </w:r>
          </w:p>
        </w:tc>
        <w:tc>
          <w:tcPr>
            <w:tcW w:w="5895" w:type="dxa"/>
          </w:tcPr>
          <w:p w14:paraId="694383A6" w14:textId="77777777" w:rsidR="00897EAC" w:rsidRPr="00897EAC" w:rsidRDefault="001C0753" w:rsidP="00897EAC">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Zähler</w:t>
            </w:r>
          </w:p>
          <w:p w14:paraId="5E1E7808" w14:textId="77777777" w:rsidR="00B66E40" w:rsidRDefault="001C0753" w:rsidP="00897EAC">
            <w:pPr>
              <w:pStyle w:val="Tabellentext"/>
              <w:cnfStyle w:val="000000000000" w:firstRow="0" w:lastRow="0" w:firstColumn="0" w:lastColumn="0" w:oddVBand="0" w:evenVBand="0" w:oddHBand="0" w:evenHBand="0" w:firstRowFirstColumn="0" w:firstRowLastColumn="0" w:lastRowFirstColumn="0" w:lastRowLastColumn="0"/>
            </w:pPr>
            <w:r>
              <w:t>Fälle mit unspezifischer Histologie als führender Befund</w:t>
            </w:r>
          </w:p>
          <w:p w14:paraId="51EFA6FE" w14:textId="77777777" w:rsidR="00897EAC" w:rsidRPr="00897EAC" w:rsidRDefault="001C0753" w:rsidP="00897EAC">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Nenner</w:t>
            </w:r>
          </w:p>
          <w:p w14:paraId="71E6412D" w14:textId="3D1022CE" w:rsidR="00694883" w:rsidRPr="00715CCE" w:rsidRDefault="001C0753" w:rsidP="00C83B05">
            <w:pPr>
              <w:pStyle w:val="Tabellentext"/>
              <w:cnfStyle w:val="000000000000" w:firstRow="0" w:lastRow="0" w:firstColumn="0" w:lastColumn="0" w:oddVBand="0" w:evenVBand="0" w:oddHBand="0" w:evenHBand="0" w:firstRowFirstColumn="0" w:firstRowLastColumn="0" w:lastRowFirstColumn="0" w:lastRowLastColumn="0"/>
              <w:rPr>
                <w:rStyle w:val="Fett"/>
                <w:b w:val="0"/>
                <w:bCs w:val="0"/>
              </w:rPr>
            </w:pPr>
            <w:r>
              <w:rPr>
                <w:rStyle w:val="Fett"/>
                <w:b w:val="0"/>
                <w:bCs w:val="0"/>
              </w:rPr>
              <w:t xml:space="preserve">Alle durchgeführten isolierten Operationen am Ovar </w:t>
            </w:r>
            <w:del w:id="54" w:author="IQTIG" w:date="2020-04-28T19:38:00Z">
              <w:r w:rsidR="000F54F5">
                <w:rPr>
                  <w:rStyle w:val="Fett"/>
                  <w:b w:val="0"/>
                  <w:bCs w:val="0"/>
                </w:rPr>
                <w:delText xml:space="preserve">(OPS: 5-652.4*, 5-652.6*, 5-652.y) </w:delText>
              </w:r>
            </w:del>
            <w:r>
              <w:rPr>
                <w:rStyle w:val="Fett"/>
                <w:b w:val="0"/>
                <w:bCs w:val="0"/>
              </w:rPr>
              <w:t xml:space="preserve">mit vollständiger Entfernung des Ovars </w:t>
            </w:r>
            <w:del w:id="55" w:author="IQTIG" w:date="2020-04-28T19:38:00Z">
              <w:r w:rsidR="000F54F5">
                <w:rPr>
                  <w:rStyle w:val="Fett"/>
                  <w:b w:val="0"/>
                  <w:bCs w:val="0"/>
                </w:rPr>
                <w:delText>sowie Salpingoovariektomie mit vollständiger Entfernung des Ovars (OPS:</w:delText>
              </w:r>
            </w:del>
            <w:ins w:id="56" w:author="IQTIG" w:date="2020-04-28T19:38:00Z">
              <w:r>
                <w:rPr>
                  <w:rStyle w:val="Fett"/>
                  <w:b w:val="0"/>
                  <w:bCs w:val="0"/>
                </w:rPr>
                <w:t>oder der Adnexe (OPS: 5-652.4*, 5-652.6*, 5-652.y,</w:t>
              </w:r>
            </w:ins>
            <w:r>
              <w:rPr>
                <w:rStyle w:val="Fett"/>
                <w:b w:val="0"/>
                <w:bCs w:val="0"/>
              </w:rPr>
              <w:t xml:space="preserve"> 5-653*) [Folgende OPS sind zusätzlich erlaubt: 1*, 3*, 5-540*, 5-541.0*, 5-541.1*, 5-541.2*, 5-541.3*, 5-542*, 5-651.a*, 5-651.b*, 5-651.x*, 5-651.y*, 5-656*, 5-657*, 5-658*, 5-85*, 5-87*, 5-88*, 5-89*, 5-9*, 6*, 8*, 9*] bei Patientinnen mit Angabe zur postoperativen Histologie, unter Ausschluss von Patientinnen mit Adnektomie bei Mammakarzinom (Entlassungsdiagnose C50* mit gleichzeitiger Dokumentation von OPS: 5-652* oder 5-653*), mit prophylaktischer Operation an der Brustdrüse oder am Ovar wegen Risikofaktoren in Verbindung mit bösartigen Neubildungen (Entlassungsdiagnose: Z40.00*, Z40.01*) oder mit bösartiger Neubildung an der Brustdrüse in der Eigenanamnese (Entlassungsdiagnose: Z85.3) und unter Ausschluss von Patientinnen mit der Diagnose Transsexualismus (F64.0).</w:t>
            </w:r>
          </w:p>
        </w:tc>
      </w:tr>
      <w:tr w:rsidR="00B66E40" w14:paraId="1847FEEA"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Borders>
              <w:top w:val="single" w:sz="4" w:space="0" w:color="BFBFBF" w:themeColor="background1" w:themeShade="BF"/>
            </w:tcBorders>
          </w:tcPr>
          <w:p w14:paraId="48EF117D" w14:textId="77777777" w:rsidR="00B66E40" w:rsidRPr="00E37ACC" w:rsidRDefault="001C0753" w:rsidP="009A6A2C">
            <w:pPr>
              <w:pStyle w:val="Tabellenkopf"/>
            </w:pPr>
            <w:r w:rsidRPr="00E37ACC">
              <w:t>Erläuterung der Rechenregel</w:t>
            </w:r>
          </w:p>
        </w:tc>
        <w:tc>
          <w:tcPr>
            <w:tcW w:w="5895" w:type="dxa"/>
          </w:tcPr>
          <w:p w14:paraId="167EC493" w14:textId="77777777" w:rsidR="00B66E40" w:rsidRDefault="001C0753" w:rsidP="00897EAC">
            <w:pPr>
              <w:pStyle w:val="Tabellentext"/>
              <w:cnfStyle w:val="000000000000" w:firstRow="0" w:lastRow="0" w:firstColumn="0" w:lastColumn="0" w:oddVBand="0" w:evenVBand="0" w:oddHBand="0" w:evenHBand="0" w:firstRowFirstColumn="0" w:firstRowLastColumn="0" w:lastRowFirstColumn="0" w:lastRowLastColumn="0"/>
            </w:pPr>
            <w:r>
              <w:t xml:space="preserve">Nenner: </w:t>
            </w:r>
            <w:r>
              <w:br/>
              <w:t>Nur isolierte Ovaroperationen</w:t>
            </w:r>
            <w:ins w:id="57" w:author="IQTIG" w:date="2020-04-28T19:38:00Z">
              <w:r>
                <w:t xml:space="preserve"> </w:t>
              </w:r>
            </w:ins>
            <w:r>
              <w:t>(OPS: 5-652.4*, 5-652.6*, 5-652.y*, 5-653*) bei Patientinnen mit Angabe zur Histologie werden in der Grundgesamtheit berücksichtigt</w:t>
            </w:r>
          </w:p>
        </w:tc>
      </w:tr>
      <w:tr w:rsidR="00B66E40" w14:paraId="3372B963"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D0B23BD" w14:textId="77777777" w:rsidR="00B66E40" w:rsidRPr="00E37ACC" w:rsidRDefault="001C0753" w:rsidP="009A6A2C">
            <w:pPr>
              <w:pStyle w:val="Tabellenkopf"/>
            </w:pPr>
            <w:r w:rsidRPr="00E37ACC">
              <w:t>Teildatensatzbezug</w:t>
            </w:r>
          </w:p>
        </w:tc>
        <w:tc>
          <w:tcPr>
            <w:tcW w:w="5895" w:type="dxa"/>
          </w:tcPr>
          <w:p w14:paraId="4F66BD23" w14:textId="77777777" w:rsidR="00B66E40" w:rsidRDefault="001C0753" w:rsidP="00A4783D">
            <w:pPr>
              <w:pStyle w:val="Tabellentext"/>
              <w:cnfStyle w:val="000000000000" w:firstRow="0" w:lastRow="0" w:firstColumn="0" w:lastColumn="0" w:oddVBand="0" w:evenVBand="0" w:oddHBand="0" w:evenHBand="0" w:firstRowFirstColumn="0" w:firstRowLastColumn="0" w:lastRowFirstColumn="0" w:lastRowLastColumn="0"/>
            </w:pPr>
            <w:r>
              <w:t>15/1:O</w:t>
            </w:r>
          </w:p>
        </w:tc>
      </w:tr>
      <w:tr w:rsidR="00C83B05" w14:paraId="472DCD46"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33EE45A" w14:textId="77777777" w:rsidR="00C83B05" w:rsidRPr="00E37ACC" w:rsidRDefault="001C0753" w:rsidP="009A6A2C">
            <w:pPr>
              <w:pStyle w:val="Tabellenkopf"/>
            </w:pPr>
            <w:r>
              <w:t>Mindestanzahl Zähler</w:t>
            </w:r>
          </w:p>
        </w:tc>
        <w:tc>
          <w:tcPr>
            <w:tcW w:w="5895" w:type="dxa"/>
          </w:tcPr>
          <w:p w14:paraId="2ECB4549" w14:textId="77777777" w:rsidR="00C83B05" w:rsidRDefault="001C0753"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C83B05" w14:paraId="3E3B7E47"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328C268" w14:textId="77777777" w:rsidR="00C83B05" w:rsidRPr="00E37ACC" w:rsidRDefault="001C0753" w:rsidP="009A6A2C">
            <w:pPr>
              <w:pStyle w:val="Tabellenkopf"/>
            </w:pPr>
            <w:r>
              <w:t>Mindestanzahl Nenner</w:t>
            </w:r>
          </w:p>
        </w:tc>
        <w:tc>
          <w:tcPr>
            <w:tcW w:w="5895" w:type="dxa"/>
          </w:tcPr>
          <w:p w14:paraId="0DB6F0AB" w14:textId="77777777" w:rsidR="00C83B05" w:rsidRDefault="001C0753" w:rsidP="00897EAC">
            <w:pPr>
              <w:pStyle w:val="Tabellentext"/>
              <w:cnfStyle w:val="000000000000" w:firstRow="0" w:lastRow="0" w:firstColumn="0" w:lastColumn="0" w:oddVBand="0" w:evenVBand="0" w:oddHBand="0" w:evenHBand="0" w:firstRowFirstColumn="0" w:firstRowLastColumn="0" w:lastRowFirstColumn="0" w:lastRowLastColumn="0"/>
            </w:pPr>
            <w:r>
              <w:t>20</w:t>
            </w:r>
          </w:p>
        </w:tc>
      </w:tr>
      <w:tr w:rsidR="00B66E40" w14:paraId="45171731"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B683F71" w14:textId="77777777" w:rsidR="00B66E40" w:rsidRPr="00E37ACC" w:rsidRDefault="001C0753" w:rsidP="009A6A2C">
            <w:pPr>
              <w:pStyle w:val="Tabellenkopf"/>
            </w:pPr>
            <w:r>
              <w:lastRenderedPageBreak/>
              <w:t>Zähler (Formel)</w:t>
            </w:r>
          </w:p>
        </w:tc>
        <w:tc>
          <w:tcPr>
            <w:tcW w:w="5895" w:type="dxa"/>
          </w:tcPr>
          <w:p w14:paraId="395676C4" w14:textId="77777777" w:rsidR="00B66E40" w:rsidRPr="00722F75" w:rsidRDefault="001C0753" w:rsidP="00722F75">
            <w:pPr>
              <w:pStyle w:val="CodeOhneSilbentrennung"/>
              <w:cnfStyle w:val="000000000000" w:firstRow="0" w:lastRow="0" w:firstColumn="0" w:lastColumn="0" w:oddVBand="0" w:evenVBand="0" w:oddHBand="0" w:evenHBand="0" w:firstRowFirstColumn="0" w:firstRowLastColumn="0" w:lastRowFirstColumn="0" w:lastRowLastColumn="0"/>
            </w:pPr>
            <w:r>
              <w:t>HISTOL %==% "19"</w:t>
            </w:r>
          </w:p>
        </w:tc>
      </w:tr>
      <w:tr w:rsidR="00B66E40" w14:paraId="424AE738"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1E19269" w14:textId="77777777" w:rsidR="00B66E40" w:rsidRPr="00E37ACC" w:rsidRDefault="001C0753" w:rsidP="009A6A2C">
            <w:pPr>
              <w:pStyle w:val="Tabellenkopf"/>
            </w:pPr>
            <w:r w:rsidRPr="00E37ACC">
              <w:t>Nenner (Formel)</w:t>
            </w:r>
          </w:p>
        </w:tc>
        <w:tc>
          <w:tcPr>
            <w:tcW w:w="5895" w:type="dxa"/>
          </w:tcPr>
          <w:p w14:paraId="65BA974A" w14:textId="2F1401D1" w:rsidR="00B66E40" w:rsidRPr="00722F75" w:rsidRDefault="001C0753" w:rsidP="008E514B">
            <w:pPr>
              <w:pStyle w:val="CodeOhneSilbentrennung"/>
              <w:cnfStyle w:val="000000000000" w:firstRow="0" w:lastRow="0" w:firstColumn="0" w:lastColumn="0" w:oddVBand="0" w:evenVBand="0" w:oddHBand="0" w:evenHBand="0" w:firstRowFirstColumn="0" w:firstRowLastColumn="0" w:lastRowFirstColumn="0" w:lastRowLastColumn="0"/>
            </w:pPr>
            <w:r>
              <w:t xml:space="preserve">fn_GynIsolierteAdnexeAblativ &amp; </w:t>
            </w:r>
            <w:r>
              <w:br/>
              <w:t xml:space="preserve">!(ENTLDIAG %any_like% LST$ICD_GynCAOvar &amp; OPSCHLUESSEL %any_like% LST$OPS_GynOvarOP_EX) &amp; </w:t>
            </w:r>
            <w:r>
              <w:br/>
              <w:t>!(ENTLDIAG %any_like% c(LST$ICD_</w:t>
            </w:r>
            <w:del w:id="58" w:author="IQTIG" w:date="2020-04-28T19:38:00Z">
              <w:r w:rsidR="000F54F5">
                <w:delText>GynOvarCARisiko</w:delText>
              </w:r>
            </w:del>
            <w:ins w:id="59" w:author="IQTIG" w:date="2020-04-28T19:38:00Z">
              <w:r>
                <w:t>GynCARisiko</w:t>
              </w:r>
            </w:ins>
            <w:r>
              <w:t xml:space="preserve">, LST$ICD_GynTranssex)) &amp; </w:t>
            </w:r>
            <w:r>
              <w:br/>
              <w:t>HISTOLJN %==% 1</w:t>
            </w:r>
          </w:p>
        </w:tc>
      </w:tr>
      <w:tr w:rsidR="00B66E40" w14:paraId="60ADB8A1"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E953A6A" w14:textId="77777777" w:rsidR="00B66E40" w:rsidRPr="00E37ACC" w:rsidRDefault="001C0753" w:rsidP="009A6A2C">
            <w:pPr>
              <w:pStyle w:val="Tabellenkopf"/>
            </w:pPr>
            <w:r w:rsidRPr="00E37ACC">
              <w:t>Verwendete Funktionen</w:t>
            </w:r>
          </w:p>
        </w:tc>
        <w:tc>
          <w:tcPr>
            <w:tcW w:w="5895" w:type="dxa"/>
          </w:tcPr>
          <w:p w14:paraId="4DEEE400" w14:textId="77777777" w:rsidR="00B66E40" w:rsidRPr="00D817EF" w:rsidRDefault="001C0753" w:rsidP="00D817EF">
            <w:pPr>
              <w:pStyle w:val="CodeOhneSilbentrennung"/>
              <w:cnfStyle w:val="000000000000" w:firstRow="0" w:lastRow="0" w:firstColumn="0" w:lastColumn="0" w:oddVBand="0" w:evenVBand="0" w:oddHBand="0" w:evenHBand="0" w:firstRowFirstColumn="0" w:firstRowLastColumn="0" w:lastRowFirstColumn="0" w:lastRowLastColumn="0"/>
            </w:pPr>
            <w:r>
              <w:t>fn_GynIsolierteAdnexeAblativ</w:t>
            </w:r>
          </w:p>
        </w:tc>
      </w:tr>
      <w:tr w:rsidR="00B66E40" w14:paraId="2083B600"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390D029" w14:textId="77777777" w:rsidR="00B66E40" w:rsidRPr="00E37ACC" w:rsidRDefault="001C0753" w:rsidP="009A6A2C">
            <w:pPr>
              <w:pStyle w:val="Tabellenkopf"/>
            </w:pPr>
            <w:r w:rsidRPr="00E37ACC">
              <w:t>Verwendete Listen</w:t>
            </w:r>
          </w:p>
        </w:tc>
        <w:tc>
          <w:tcPr>
            <w:tcW w:w="5895" w:type="dxa"/>
          </w:tcPr>
          <w:p w14:paraId="658E55F0" w14:textId="2D96859F" w:rsidR="00B0537E" w:rsidRPr="003E64DF" w:rsidRDefault="001C0753" w:rsidP="00B0537E">
            <w:pPr>
              <w:pStyle w:val="CodeOhneSilbentrennung"/>
              <w:cnfStyle w:val="000000000000" w:firstRow="0" w:lastRow="0" w:firstColumn="0" w:lastColumn="0" w:oddVBand="0" w:evenVBand="0" w:oddHBand="0" w:evenHBand="0" w:firstRowFirstColumn="0" w:firstRowLastColumn="0" w:lastRowFirstColumn="0" w:lastRowLastColumn="0"/>
            </w:pPr>
            <w:r>
              <w:t>ICD_GynCAOvar</w:t>
            </w:r>
            <w:r>
              <w:br/>
              <w:t>ICD_</w:t>
            </w:r>
            <w:del w:id="60" w:author="IQTIG" w:date="2020-04-28T19:38:00Z">
              <w:r w:rsidR="000F54F5">
                <w:delText>GynOvarCARisiko</w:delText>
              </w:r>
            </w:del>
            <w:ins w:id="61" w:author="IQTIG" w:date="2020-04-28T19:38:00Z">
              <w:r>
                <w:t>GynCARisiko</w:t>
              </w:r>
            </w:ins>
            <w:r>
              <w:br/>
              <w:t>ICD_GynTranssex</w:t>
            </w:r>
            <w:r>
              <w:br/>
              <w:t>OPS_GynOvarOPAblativ</w:t>
            </w:r>
            <w:r>
              <w:br/>
              <w:t>OPS_GynOvarOPAblativZusatz</w:t>
            </w:r>
            <w:r>
              <w:br/>
              <w:t>OPS_GynOvarOP_EX</w:t>
            </w:r>
          </w:p>
        </w:tc>
      </w:tr>
      <w:tr w:rsidR="00B66E40" w14:paraId="1A66C8A3"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7E9E15C" w14:textId="77777777" w:rsidR="00B66E40" w:rsidRPr="00E37ACC" w:rsidRDefault="001C0753" w:rsidP="00AD72D5">
            <w:pPr>
              <w:pStyle w:val="Tabellenkopf"/>
            </w:pPr>
            <w:r>
              <w:t>Vergleichbarkeit mit</w:t>
            </w:r>
            <w:r>
              <w:br/>
              <w:t>Vorjahresergebnissen</w:t>
            </w:r>
          </w:p>
        </w:tc>
        <w:tc>
          <w:tcPr>
            <w:tcW w:w="5895" w:type="dxa"/>
          </w:tcPr>
          <w:p w14:paraId="62776B93" w14:textId="77777777" w:rsidR="00B66E40" w:rsidRDefault="001C0753" w:rsidP="00A4783D">
            <w:pPr>
              <w:pStyle w:val="Tabellentext"/>
              <w:cnfStyle w:val="000000000000" w:firstRow="0" w:lastRow="0" w:firstColumn="0" w:lastColumn="0" w:oddVBand="0" w:evenVBand="0" w:oddHBand="0" w:evenHBand="0" w:firstRowFirstColumn="0" w:firstRowLastColumn="0" w:lastRowFirstColumn="0" w:lastRowLastColumn="0"/>
            </w:pPr>
            <w:r>
              <w:t>Eingeschränkt vergleichbar</w:t>
            </w:r>
          </w:p>
        </w:tc>
      </w:tr>
    </w:tbl>
    <w:p w14:paraId="742BCDB5" w14:textId="77777777" w:rsidR="009E1781" w:rsidRPr="00CC72DB" w:rsidRDefault="00200B28" w:rsidP="00CC72DB">
      <w:pPr>
        <w:pStyle w:val="Tabellentext"/>
        <w:spacing w:before="0"/>
        <w:ind w:left="0"/>
        <w:rPr>
          <w:sz w:val="2"/>
          <w:szCs w:val="2"/>
        </w:rPr>
      </w:pPr>
    </w:p>
    <w:p w14:paraId="4F7F974F" w14:textId="77777777" w:rsidR="008B0D12" w:rsidRDefault="008B0D12">
      <w:pPr>
        <w:sectPr w:rsidR="008B0D12" w:rsidSect="001E71EA">
          <w:pgSz w:w="11906" w:h="16838" w:code="9"/>
          <w:pgMar w:top="1418" w:right="1134" w:bottom="1418" w:left="1701" w:header="454" w:footer="737" w:gutter="0"/>
          <w:cols w:space="708"/>
          <w:docGrid w:linePitch="360"/>
        </w:sectPr>
      </w:pPr>
    </w:p>
    <w:p w14:paraId="6CDC8398" w14:textId="0290DE50" w:rsidR="00293DEF" w:rsidRDefault="000F54F5" w:rsidP="00271720">
      <w:pPr>
        <w:pStyle w:val="berschrift1ohneGliederung"/>
        <w:rPr>
          <w:ins w:id="62" w:author="IQTIG" w:date="2020-04-28T19:38:00Z"/>
        </w:rPr>
      </w:pPr>
      <w:bookmarkStart w:id="63" w:name="_Toc38995656"/>
      <w:del w:id="64" w:author="IQTIG" w:date="2020-04-28T19:38:00Z">
        <w:r>
          <w:lastRenderedPageBreak/>
          <w:delText xml:space="preserve">850099: </w:delText>
        </w:r>
      </w:del>
      <w:ins w:id="65" w:author="IQTIG" w:date="2020-04-28T19:38:00Z">
        <w:r w:rsidR="001C0753">
          <w:t>851911: Angabe, dass das kontralaterale Ovar postoperativ noch vorhanden ist bei gleichzeitiger Kodierung von links und rechts oder beidseitiger (Salpingo-)Ovariektomie</w:t>
        </w:r>
        <w:bookmarkEnd w:id="63"/>
      </w:ins>
    </w:p>
    <w:p w14:paraId="33FDDEEA" w14:textId="77777777" w:rsidR="00293DEF" w:rsidRDefault="000F54F5" w:rsidP="00271720">
      <w:pPr>
        <w:pStyle w:val="berschrift1ohneGliederung"/>
        <w:rPr>
          <w:del w:id="66" w:author="IQTIG" w:date="2020-04-28T19:38:00Z"/>
        </w:rPr>
      </w:pPr>
      <w:del w:id="67" w:author="IQTIG" w:date="2020-04-28T19:38:00Z">
        <w:r>
          <w:delText>Auffälligkeitskriterium zur Unterdokumentation</w:delText>
        </w:r>
      </w:del>
    </w:p>
    <w:p w14:paraId="62B14C83" w14:textId="0AAD435C" w:rsidR="000F0644" w:rsidRDefault="001C0753" w:rsidP="00492E33">
      <w:pPr>
        <w:pStyle w:val="Absatzberschriftebene2nurinNavigation"/>
      </w:pPr>
      <w:r>
        <w:t>Verwendete Datenfelder</w:t>
      </w:r>
    </w:p>
    <w:p w14:paraId="46D125D1" w14:textId="2D5D9436" w:rsidR="001046CA" w:rsidRPr="005319EE" w:rsidRDefault="001C0753" w:rsidP="001046CA">
      <w:r w:rsidRPr="005319EE">
        <w:t xml:space="preserve">Datenbasis: Spezifikation </w:t>
      </w:r>
      <w:del w:id="68" w:author="IQTIG" w:date="2020-04-28T19:38:00Z">
        <w:r w:rsidR="000F54F5">
          <w:delText>2018</w:delText>
        </w:r>
      </w:del>
      <w:ins w:id="69" w:author="IQTIG" w:date="2020-04-28T19:38:00Z">
        <w:r>
          <w:t>2019</w:t>
        </w:r>
      </w:ins>
    </w:p>
    <w:tbl>
      <w:tblPr>
        <w:tblStyle w:val="IQTIGStandard"/>
        <w:tblW w:w="9100" w:type="dxa"/>
        <w:tblLayout w:type="fixed"/>
        <w:tblLook w:val="0420" w:firstRow="1" w:lastRow="0" w:firstColumn="0" w:lastColumn="0" w:noHBand="0" w:noVBand="1"/>
      </w:tblPr>
      <w:tblGrid>
        <w:gridCol w:w="1096"/>
        <w:gridCol w:w="1997"/>
        <w:gridCol w:w="593"/>
        <w:gridCol w:w="3261"/>
        <w:gridCol w:w="2153"/>
      </w:tblGrid>
      <w:tr w:rsidR="00216CD3" w:rsidRPr="009E2B0C" w14:paraId="1CFDCFCC" w14:textId="77777777" w:rsidTr="00F36061">
        <w:trPr>
          <w:cnfStyle w:val="100000000000" w:firstRow="1" w:lastRow="0" w:firstColumn="0" w:lastColumn="0" w:oddVBand="0" w:evenVBand="0" w:oddHBand="0" w:evenHBand="0" w:firstRowFirstColumn="0" w:firstRowLastColumn="0" w:lastRowFirstColumn="0" w:lastRowLastColumn="0"/>
          <w:trHeight w:val="370"/>
          <w:tblHeader/>
        </w:trPr>
        <w:tc>
          <w:tcPr>
            <w:tcW w:w="602" w:type="pct"/>
          </w:tcPr>
          <w:p w14:paraId="60A48FCD" w14:textId="77777777" w:rsidR="00216CD3" w:rsidRPr="009E2B0C" w:rsidRDefault="001C0753" w:rsidP="00F36061">
            <w:pPr>
              <w:pStyle w:val="Tabellenkopf"/>
            </w:pPr>
            <w:r>
              <w:t>Item</w:t>
            </w:r>
          </w:p>
        </w:tc>
        <w:tc>
          <w:tcPr>
            <w:tcW w:w="1097" w:type="pct"/>
          </w:tcPr>
          <w:p w14:paraId="242D9340" w14:textId="77777777" w:rsidR="00216CD3" w:rsidRPr="009E2B0C" w:rsidRDefault="001C0753" w:rsidP="00F36061">
            <w:pPr>
              <w:pStyle w:val="Tabellenkopf"/>
            </w:pPr>
            <w:r>
              <w:t>Bezeichnung</w:t>
            </w:r>
          </w:p>
        </w:tc>
        <w:tc>
          <w:tcPr>
            <w:tcW w:w="326" w:type="pct"/>
          </w:tcPr>
          <w:p w14:paraId="0376C7AF" w14:textId="77777777" w:rsidR="00216CD3" w:rsidRPr="009E2B0C" w:rsidRDefault="001C0753" w:rsidP="00F36061">
            <w:pPr>
              <w:pStyle w:val="Tabellenkopf"/>
            </w:pPr>
            <w:r>
              <w:t>M/K</w:t>
            </w:r>
          </w:p>
        </w:tc>
        <w:tc>
          <w:tcPr>
            <w:tcW w:w="1792" w:type="pct"/>
          </w:tcPr>
          <w:p w14:paraId="7ED73859" w14:textId="77777777" w:rsidR="00216CD3" w:rsidRPr="009E2B0C" w:rsidRDefault="001C0753" w:rsidP="00F36061">
            <w:pPr>
              <w:pStyle w:val="Tabellenkopf"/>
            </w:pPr>
            <w:r>
              <w:t>Schlüssel/Formel</w:t>
            </w:r>
          </w:p>
        </w:tc>
        <w:tc>
          <w:tcPr>
            <w:tcW w:w="1184" w:type="pct"/>
          </w:tcPr>
          <w:p w14:paraId="21999BE1" w14:textId="77777777" w:rsidR="00216CD3" w:rsidRPr="009E2B0C" w:rsidRDefault="001C0753" w:rsidP="00DA3905">
            <w:pPr>
              <w:pStyle w:val="Tabellenkopf"/>
              <w:ind w:left="108" w:right="28"/>
            </w:pPr>
            <w:r>
              <w:t xml:space="preserve">Feldname  </w:t>
            </w:r>
          </w:p>
        </w:tc>
      </w:tr>
    </w:tbl>
    <w:p w14:paraId="7A0BA4B5" w14:textId="77777777" w:rsidR="00546333" w:rsidRDefault="00546333">
      <w:pPr>
        <w:rPr>
          <w:del w:id="70" w:author="IQTIG" w:date="2020-04-28T19:38:00Z"/>
        </w:rPr>
        <w:sectPr w:rsidR="00546333" w:rsidSect="009D493C">
          <w:headerReference w:type="even" r:id="rId19"/>
          <w:headerReference w:type="default" r:id="rId20"/>
          <w:footerReference w:type="even" r:id="rId21"/>
          <w:footerReference w:type="default" r:id="rId22"/>
          <w:headerReference w:type="first" r:id="rId23"/>
          <w:footerReference w:type="first" r:id="rId24"/>
          <w:pgSz w:w="11906" w:h="16838" w:code="9"/>
          <w:pgMar w:top="1418" w:right="1134" w:bottom="1418" w:left="1701" w:header="454" w:footer="737" w:gutter="0"/>
          <w:cols w:space="708"/>
          <w:docGrid w:linePitch="360"/>
        </w:sectPr>
      </w:pPr>
    </w:p>
    <w:p w14:paraId="2BBAA815" w14:textId="77777777" w:rsidR="006D1B0D" w:rsidRDefault="000F54F5" w:rsidP="00F12416">
      <w:pPr>
        <w:pStyle w:val="Absatzberschriftebene2nurinNavigation"/>
        <w:rPr>
          <w:del w:id="71" w:author="IQTIG" w:date="2020-04-28T19:38:00Z"/>
        </w:rPr>
      </w:pPr>
      <w:del w:id="72" w:author="IQTIG" w:date="2020-04-28T19:38:00Z">
        <w:r>
          <w:delText>Berechnung</w:delText>
        </w:r>
      </w:del>
    </w:p>
    <w:tbl>
      <w:tblPr>
        <w:tblStyle w:val="IQTIGStandard"/>
        <w:tblW w:w="9100" w:type="dxa"/>
        <w:tblLayout w:type="fixed"/>
        <w:tblLook w:val="0420" w:firstRow="1" w:lastRow="0" w:firstColumn="0" w:lastColumn="0" w:noHBand="0" w:noVBand="1"/>
      </w:tblPr>
      <w:tblGrid>
        <w:gridCol w:w="1096"/>
        <w:gridCol w:w="1997"/>
        <w:gridCol w:w="593"/>
        <w:gridCol w:w="3261"/>
        <w:gridCol w:w="2153"/>
      </w:tblGrid>
      <w:tr w:rsidR="00216CD3" w:rsidRPr="00743DF3" w14:paraId="31D2141A" w14:textId="77777777" w:rsidTr="00F36061">
        <w:trPr>
          <w:cnfStyle w:val="100000000000" w:firstRow="1" w:lastRow="0" w:firstColumn="0" w:lastColumn="0" w:oddVBand="0" w:evenVBand="0" w:oddHBand="0" w:evenHBand="0" w:firstRowFirstColumn="0" w:firstRowLastColumn="0" w:lastRowFirstColumn="0" w:lastRowLastColumn="0"/>
          <w:trHeight w:val="409"/>
        </w:trPr>
        <w:tc>
          <w:tcPr>
            <w:tcW w:w="602" w:type="pct"/>
          </w:tcPr>
          <w:p w14:paraId="50197C68" w14:textId="6AFFBABC" w:rsidR="00216CD3" w:rsidRPr="00743DF3" w:rsidRDefault="000F54F5" w:rsidP="00F36061">
            <w:pPr>
              <w:pStyle w:val="Tabellentext"/>
            </w:pPr>
            <w:del w:id="73" w:author="IQTIG" w:date="2020-04-28T19:38:00Z">
              <w:r>
                <w:delText>AK-ID</w:delText>
              </w:r>
            </w:del>
            <w:ins w:id="74" w:author="IQTIG" w:date="2020-04-28T19:38:00Z">
              <w:r w:rsidR="001C0753">
                <w:t>10:O</w:t>
              </w:r>
            </w:ins>
          </w:p>
        </w:tc>
        <w:tc>
          <w:tcPr>
            <w:tcW w:w="1097" w:type="pct"/>
          </w:tcPr>
          <w:p w14:paraId="7CC67D91" w14:textId="6FABC10B" w:rsidR="00216CD3" w:rsidRPr="00743DF3" w:rsidRDefault="000F54F5" w:rsidP="00F36061">
            <w:pPr>
              <w:pStyle w:val="Tabellentext"/>
            </w:pPr>
            <w:del w:id="75" w:author="IQTIG" w:date="2020-04-28T19:38:00Z">
              <w:r>
                <w:delText>850099</w:delText>
              </w:r>
            </w:del>
            <w:ins w:id="76" w:author="IQTIG" w:date="2020-04-28T19:38:00Z">
              <w:r w:rsidR="001C0753">
                <w:t>Wievielter gynäkologischer Eingriff während dieses Aufenthaltes?</w:t>
              </w:r>
            </w:ins>
          </w:p>
        </w:tc>
        <w:tc>
          <w:tcPr>
            <w:tcW w:w="326" w:type="pct"/>
          </w:tcPr>
          <w:p w14:paraId="65CC1112" w14:textId="77777777" w:rsidR="00216CD3" w:rsidRPr="00743DF3" w:rsidRDefault="001C0753" w:rsidP="00F36061">
            <w:pPr>
              <w:pStyle w:val="Tabellentext"/>
            </w:pPr>
            <w:r>
              <w:t>M</w:t>
            </w:r>
          </w:p>
        </w:tc>
        <w:tc>
          <w:tcPr>
            <w:tcW w:w="1792" w:type="pct"/>
          </w:tcPr>
          <w:p w14:paraId="60B7C0DF" w14:textId="77777777" w:rsidR="00216CD3" w:rsidRPr="00743DF3" w:rsidRDefault="001C0753" w:rsidP="0053781D">
            <w:pPr>
              <w:pStyle w:val="Tabellentext"/>
              <w:ind w:left="564" w:hanging="451"/>
            </w:pPr>
            <w:r>
              <w:t>-</w:t>
            </w:r>
          </w:p>
        </w:tc>
        <w:tc>
          <w:tcPr>
            <w:tcW w:w="1184" w:type="pct"/>
          </w:tcPr>
          <w:p w14:paraId="046F02FB" w14:textId="77777777" w:rsidR="00216CD3" w:rsidRPr="00743DF3" w:rsidRDefault="001C0753" w:rsidP="00F36061">
            <w:pPr>
              <w:pStyle w:val="Tabellentext"/>
            </w:pPr>
            <w:r>
              <w:t>LFDNREINGRIFF</w:t>
            </w:r>
          </w:p>
        </w:tc>
      </w:tr>
      <w:tr w:rsidR="00216CD3" w:rsidRPr="00743DF3" w14:paraId="7C02F635" w14:textId="77777777" w:rsidTr="00F36061">
        <w:trPr>
          <w:cnfStyle w:val="000000100000" w:firstRow="0" w:lastRow="0" w:firstColumn="0" w:lastColumn="0" w:oddVBand="0" w:evenVBand="0" w:oddHBand="1" w:evenHBand="0" w:firstRowFirstColumn="0" w:firstRowLastColumn="0" w:lastRowFirstColumn="0" w:lastRowLastColumn="0"/>
          <w:trHeight w:val="409"/>
        </w:trPr>
        <w:tc>
          <w:tcPr>
            <w:tcW w:w="602" w:type="pct"/>
          </w:tcPr>
          <w:p w14:paraId="6359F6C5" w14:textId="2B19C1DA" w:rsidR="00216CD3" w:rsidRPr="00743DF3" w:rsidRDefault="000F54F5" w:rsidP="00F36061">
            <w:pPr>
              <w:pStyle w:val="Tabellentext"/>
            </w:pPr>
            <w:del w:id="77" w:author="IQTIG" w:date="2020-04-28T19:38:00Z">
              <w:r>
                <w:delText>Jahr der Erstanwendung</w:delText>
              </w:r>
            </w:del>
            <w:ins w:id="78" w:author="IQTIG" w:date="2020-04-28T19:38:00Z">
              <w:r w:rsidR="001C0753">
                <w:t>16:O</w:t>
              </w:r>
            </w:ins>
          </w:p>
        </w:tc>
        <w:tc>
          <w:tcPr>
            <w:tcW w:w="1097" w:type="pct"/>
          </w:tcPr>
          <w:p w14:paraId="0D5CCECB" w14:textId="162E8F9B" w:rsidR="00216CD3" w:rsidRPr="00743DF3" w:rsidRDefault="000F54F5" w:rsidP="00F36061">
            <w:pPr>
              <w:pStyle w:val="Tabellentext"/>
            </w:pPr>
            <w:del w:id="79" w:author="IQTIG" w:date="2020-04-28T19:38:00Z">
              <w:r>
                <w:delText>2010</w:delText>
              </w:r>
            </w:del>
            <w:ins w:id="80" w:author="IQTIG" w:date="2020-04-28T19:38:00Z">
              <w:r w:rsidR="001C0753">
                <w:t xml:space="preserve">Operation </w:t>
              </w:r>
            </w:ins>
          </w:p>
        </w:tc>
        <w:tc>
          <w:tcPr>
            <w:tcW w:w="326" w:type="pct"/>
          </w:tcPr>
          <w:p w14:paraId="3C75F273" w14:textId="77777777" w:rsidR="00216CD3" w:rsidRPr="00743DF3" w:rsidRDefault="001C0753" w:rsidP="00F36061">
            <w:pPr>
              <w:pStyle w:val="Tabellentext"/>
            </w:pPr>
            <w:r>
              <w:t>M</w:t>
            </w:r>
          </w:p>
        </w:tc>
        <w:tc>
          <w:tcPr>
            <w:tcW w:w="1792" w:type="pct"/>
          </w:tcPr>
          <w:p w14:paraId="13E3022B" w14:textId="77777777" w:rsidR="00216CD3" w:rsidRPr="00743DF3" w:rsidRDefault="001C0753" w:rsidP="0053781D">
            <w:pPr>
              <w:pStyle w:val="Tabellentext"/>
              <w:ind w:left="564" w:hanging="451"/>
            </w:pPr>
            <w:r>
              <w:t>OPS (amtliche Kodes): http://www.dimdi.de</w:t>
            </w:r>
          </w:p>
        </w:tc>
        <w:tc>
          <w:tcPr>
            <w:tcW w:w="1184" w:type="pct"/>
          </w:tcPr>
          <w:p w14:paraId="06D6DDAD" w14:textId="77777777" w:rsidR="00216CD3" w:rsidRPr="00743DF3" w:rsidRDefault="001C0753" w:rsidP="00F36061">
            <w:pPr>
              <w:pStyle w:val="Tabellentext"/>
            </w:pPr>
            <w:r>
              <w:t>OPSCHLUESSEL</w:t>
            </w:r>
          </w:p>
        </w:tc>
      </w:tr>
      <w:tr w:rsidR="00216CD3" w:rsidRPr="00743DF3" w14:paraId="4E4BEC90" w14:textId="77777777" w:rsidTr="00F36061">
        <w:trPr>
          <w:cnfStyle w:val="000000010000" w:firstRow="0" w:lastRow="0" w:firstColumn="0" w:lastColumn="0" w:oddVBand="0" w:evenVBand="0" w:oddHBand="0" w:evenHBand="1" w:firstRowFirstColumn="0" w:firstRowLastColumn="0" w:lastRowFirstColumn="0" w:lastRowLastColumn="0"/>
          <w:trHeight w:val="409"/>
          <w:ins w:id="81" w:author="IQTIG" w:date="2020-04-28T19:38:00Z"/>
        </w:trPr>
        <w:tc>
          <w:tcPr>
            <w:tcW w:w="602" w:type="pct"/>
          </w:tcPr>
          <w:p w14:paraId="18AC5095" w14:textId="77777777" w:rsidR="00216CD3" w:rsidRPr="00743DF3" w:rsidRDefault="001C0753" w:rsidP="00F36061">
            <w:pPr>
              <w:pStyle w:val="Tabellentext"/>
              <w:rPr>
                <w:ins w:id="82" w:author="IQTIG" w:date="2020-04-28T19:38:00Z"/>
              </w:rPr>
            </w:pPr>
            <w:ins w:id="83" w:author="IQTIG" w:date="2020-04-28T19:38:00Z">
              <w:r>
                <w:t>17:O</w:t>
              </w:r>
            </w:ins>
          </w:p>
        </w:tc>
        <w:tc>
          <w:tcPr>
            <w:tcW w:w="1097" w:type="pct"/>
          </w:tcPr>
          <w:p w14:paraId="259C2B63" w14:textId="77777777" w:rsidR="00216CD3" w:rsidRPr="00743DF3" w:rsidRDefault="001C0753" w:rsidP="00F36061">
            <w:pPr>
              <w:pStyle w:val="Tabellentext"/>
              <w:rPr>
                <w:ins w:id="84" w:author="IQTIG" w:date="2020-04-28T19:38:00Z"/>
              </w:rPr>
            </w:pPr>
            <w:ins w:id="85" w:author="IQTIG" w:date="2020-04-28T19:38:00Z">
              <w:r>
                <w:t>Ist das kontralaterale Ovar postoperativ noch vorhanden?</w:t>
              </w:r>
            </w:ins>
          </w:p>
        </w:tc>
        <w:tc>
          <w:tcPr>
            <w:tcW w:w="326" w:type="pct"/>
          </w:tcPr>
          <w:p w14:paraId="733944D6" w14:textId="77777777" w:rsidR="00216CD3" w:rsidRPr="00743DF3" w:rsidRDefault="001C0753" w:rsidP="00F36061">
            <w:pPr>
              <w:pStyle w:val="Tabellentext"/>
              <w:rPr>
                <w:ins w:id="86" w:author="IQTIG" w:date="2020-04-28T19:38:00Z"/>
              </w:rPr>
            </w:pPr>
            <w:ins w:id="87" w:author="IQTIG" w:date="2020-04-28T19:38:00Z">
              <w:r>
                <w:t>K</w:t>
              </w:r>
            </w:ins>
          </w:p>
        </w:tc>
        <w:tc>
          <w:tcPr>
            <w:tcW w:w="1792" w:type="pct"/>
          </w:tcPr>
          <w:p w14:paraId="7712B7B5" w14:textId="77777777" w:rsidR="00216CD3" w:rsidRPr="00743DF3" w:rsidRDefault="001C0753" w:rsidP="0053781D">
            <w:pPr>
              <w:pStyle w:val="Tabellentext"/>
              <w:ind w:left="564" w:hanging="451"/>
              <w:rPr>
                <w:ins w:id="88" w:author="IQTIG" w:date="2020-04-28T19:38:00Z"/>
              </w:rPr>
            </w:pPr>
            <w:ins w:id="89" w:author="IQTIG" w:date="2020-04-28T19:38:00Z">
              <w:r>
                <w:t>0 =</w:t>
              </w:r>
              <w:r>
                <w:tab/>
                <w:t>nein</w:t>
              </w:r>
            </w:ins>
          </w:p>
          <w:p w14:paraId="241E7F3C" w14:textId="77777777" w:rsidR="00216CD3" w:rsidRPr="00743DF3" w:rsidRDefault="001C0753" w:rsidP="0053781D">
            <w:pPr>
              <w:pStyle w:val="Tabellentext"/>
              <w:ind w:left="564" w:hanging="451"/>
              <w:rPr>
                <w:ins w:id="90" w:author="IQTIG" w:date="2020-04-28T19:38:00Z"/>
              </w:rPr>
            </w:pPr>
            <w:ins w:id="91" w:author="IQTIG" w:date="2020-04-28T19:38:00Z">
              <w:r>
                <w:t>1 =</w:t>
              </w:r>
              <w:r>
                <w:tab/>
                <w:t>ja</w:t>
              </w:r>
            </w:ins>
          </w:p>
        </w:tc>
        <w:tc>
          <w:tcPr>
            <w:tcW w:w="1184" w:type="pct"/>
          </w:tcPr>
          <w:p w14:paraId="4103EA9A" w14:textId="77777777" w:rsidR="00216CD3" w:rsidRPr="00743DF3" w:rsidRDefault="001C0753" w:rsidP="00F36061">
            <w:pPr>
              <w:pStyle w:val="Tabellentext"/>
              <w:rPr>
                <w:ins w:id="92" w:author="IQTIG" w:date="2020-04-28T19:38:00Z"/>
              </w:rPr>
            </w:pPr>
            <w:ins w:id="93" w:author="IQTIG" w:date="2020-04-28T19:38:00Z">
              <w:r>
                <w:t>KONTRALATOVAR</w:t>
              </w:r>
            </w:ins>
          </w:p>
        </w:tc>
      </w:tr>
      <w:tr w:rsidR="00216CD3" w:rsidRPr="00743DF3" w14:paraId="17017C3C" w14:textId="77777777" w:rsidTr="00F36061">
        <w:trPr>
          <w:cnfStyle w:val="000000100000" w:firstRow="0" w:lastRow="0" w:firstColumn="0" w:lastColumn="0" w:oddVBand="0" w:evenVBand="0" w:oddHBand="1" w:evenHBand="0" w:firstRowFirstColumn="0" w:firstRowLastColumn="0" w:lastRowFirstColumn="0" w:lastRowLastColumn="0"/>
          <w:trHeight w:val="409"/>
        </w:trPr>
        <w:tc>
          <w:tcPr>
            <w:tcW w:w="602" w:type="pct"/>
          </w:tcPr>
          <w:p w14:paraId="51BF2940" w14:textId="1347E4C2" w:rsidR="00216CD3" w:rsidRPr="00743DF3" w:rsidRDefault="000F54F5" w:rsidP="00F36061">
            <w:pPr>
              <w:pStyle w:val="Tabellentext"/>
            </w:pPr>
            <w:del w:id="94" w:author="IQTIG" w:date="2020-04-28T19:38:00Z">
              <w:r>
                <w:delText>Begründung für die Auswahl</w:delText>
              </w:r>
            </w:del>
            <w:ins w:id="95" w:author="IQTIG" w:date="2020-04-28T19:38:00Z">
              <w:r w:rsidR="001C0753">
                <w:t>EF*</w:t>
              </w:r>
            </w:ins>
          </w:p>
        </w:tc>
        <w:tc>
          <w:tcPr>
            <w:tcW w:w="1097" w:type="pct"/>
          </w:tcPr>
          <w:p w14:paraId="481FA9D6" w14:textId="77777777" w:rsidR="00C83B05" w:rsidRPr="00C83B05" w:rsidRDefault="000F54F5" w:rsidP="00897EAC">
            <w:pPr>
              <w:pStyle w:val="Tabellentext"/>
              <w:rPr>
                <w:del w:id="96" w:author="IQTIG" w:date="2020-04-28T19:38:00Z"/>
                <w:b/>
              </w:rPr>
            </w:pPr>
            <w:del w:id="97" w:author="IQTIG" w:date="2020-04-28T19:38:00Z">
              <w:r w:rsidRPr="00C83B05">
                <w:rPr>
                  <w:b/>
                </w:rPr>
                <w:delText>Relevanz</w:delText>
              </w:r>
            </w:del>
          </w:p>
          <w:p w14:paraId="01C35BE6" w14:textId="77777777" w:rsidR="00C83B05" w:rsidRDefault="000F54F5" w:rsidP="00897EAC">
            <w:pPr>
              <w:pStyle w:val="Tabellentext"/>
              <w:rPr>
                <w:del w:id="98" w:author="IQTIG" w:date="2020-04-28T19:38:00Z"/>
              </w:rPr>
            </w:pPr>
            <w:del w:id="99" w:author="IQTIG" w:date="2020-04-28T19:38:00Z">
              <w:r>
                <w:delText>Die Erweiterung der Statistischen Basisprüfung um Auffälligkeitskriterien zur Vollzähligkeit zielt darauf ab, dem Problem der Über- und Unterdokumentation in einzelnen Leistungsbereichen zu begegnen. Durch die Integration der Auffälligkeitskriterien zur Vollzähligkeit in die Statistische Basisprüfung ist es möglich, die Ursachen für Über- und Unterdokumentation systematisch im Rahmen des Strukturierten Dialogs zu eruieren und Optimierungsmaßnahmen einzuleiten.</w:delText>
              </w:r>
            </w:del>
          </w:p>
          <w:p w14:paraId="3EA94246" w14:textId="77777777" w:rsidR="00C83B05" w:rsidRPr="00C83B05" w:rsidRDefault="000F54F5" w:rsidP="00897EAC">
            <w:pPr>
              <w:pStyle w:val="Tabellentext"/>
              <w:rPr>
                <w:del w:id="100" w:author="IQTIG" w:date="2020-04-28T19:38:00Z"/>
                <w:b/>
              </w:rPr>
            </w:pPr>
            <w:del w:id="101" w:author="IQTIG" w:date="2020-04-28T19:38:00Z">
              <w:r w:rsidRPr="00C83B05">
                <w:rPr>
                  <w:b/>
                </w:rPr>
                <w:delText>Hypothese</w:delText>
              </w:r>
            </w:del>
          </w:p>
          <w:p w14:paraId="2D9E6D65" w14:textId="7E60485A" w:rsidR="00216CD3" w:rsidRPr="00743DF3" w:rsidRDefault="000F54F5" w:rsidP="00F36061">
            <w:pPr>
              <w:pStyle w:val="Tabellentext"/>
            </w:pPr>
            <w:del w:id="102" w:author="IQTIG" w:date="2020-04-28T19:38:00Z">
              <w:r>
                <w:delText>Organisatorische Probleme im Dokumentationsprozess oder das Weglassen komplizierter Fälle führen zu niedrigen Dokumentationsraten in einzelnen Leistungsbereichen.</w:delText>
              </w:r>
            </w:del>
            <w:ins w:id="103" w:author="IQTIG" w:date="2020-04-28T19:38:00Z">
              <w:r w:rsidR="001C0753">
                <w:t>Postoperative Verweildauer: Differenz in Tagen</w:t>
              </w:r>
            </w:ins>
          </w:p>
        </w:tc>
        <w:tc>
          <w:tcPr>
            <w:tcW w:w="326" w:type="pct"/>
          </w:tcPr>
          <w:p w14:paraId="31D779CF" w14:textId="77777777" w:rsidR="00216CD3" w:rsidRPr="00743DF3" w:rsidRDefault="001C0753" w:rsidP="00F36061">
            <w:pPr>
              <w:pStyle w:val="Tabellentext"/>
            </w:pPr>
            <w:r>
              <w:t>-</w:t>
            </w:r>
          </w:p>
        </w:tc>
        <w:tc>
          <w:tcPr>
            <w:tcW w:w="1792" w:type="pct"/>
          </w:tcPr>
          <w:p w14:paraId="3268C3EE" w14:textId="77777777" w:rsidR="00216CD3" w:rsidRPr="00743DF3" w:rsidRDefault="001C0753" w:rsidP="0053781D">
            <w:pPr>
              <w:pStyle w:val="Tabellentext"/>
              <w:ind w:left="564" w:hanging="451"/>
            </w:pPr>
            <w:r>
              <w:t>ENTLDATUM - OPDATUM</w:t>
            </w:r>
          </w:p>
        </w:tc>
        <w:tc>
          <w:tcPr>
            <w:tcW w:w="1184" w:type="pct"/>
          </w:tcPr>
          <w:p w14:paraId="7831511B" w14:textId="77777777" w:rsidR="00216CD3" w:rsidRPr="00743DF3" w:rsidRDefault="001C0753" w:rsidP="00F36061">
            <w:pPr>
              <w:pStyle w:val="Tabellentext"/>
            </w:pPr>
            <w:r>
              <w:t>poopvwdauer</w:t>
            </w:r>
          </w:p>
        </w:tc>
      </w:tr>
    </w:tbl>
    <w:tbl>
      <w:tblPr>
        <w:tblStyle w:val="IQTIGStandarderste-Spalte"/>
        <w:tblW w:w="0" w:type="auto"/>
        <w:tblLook w:val="0680" w:firstRow="0" w:lastRow="0" w:firstColumn="1" w:lastColumn="0" w:noHBand="1" w:noVBand="1"/>
      </w:tblPr>
      <w:tblGrid>
        <w:gridCol w:w="3119"/>
        <w:gridCol w:w="5895"/>
      </w:tblGrid>
      <w:tr w:rsidR="000517F0" w14:paraId="7B692DFD" w14:textId="77777777" w:rsidTr="00966021">
        <w:trPr>
          <w:trHeight w:val="221"/>
          <w:del w:id="104" w:author="IQTIG" w:date="2020-04-28T19:38:00Z"/>
        </w:trPr>
        <w:tc>
          <w:tcPr>
            <w:cnfStyle w:val="001000000000" w:firstRow="0" w:lastRow="0" w:firstColumn="1" w:lastColumn="0" w:oddVBand="0" w:evenVBand="0" w:oddHBand="0" w:evenHBand="0" w:firstRowFirstColumn="0" w:firstRowLastColumn="0" w:lastRowFirstColumn="0" w:lastRowLastColumn="0"/>
            <w:tcW w:w="3119" w:type="dxa"/>
          </w:tcPr>
          <w:p w14:paraId="4EC49C21" w14:textId="77777777" w:rsidR="000517F0" w:rsidRDefault="000F54F5" w:rsidP="009A6A2C">
            <w:pPr>
              <w:pStyle w:val="Tabellenkopf"/>
              <w:rPr>
                <w:del w:id="105" w:author="IQTIG" w:date="2020-04-28T19:38:00Z"/>
              </w:rPr>
            </w:pPr>
            <w:del w:id="106" w:author="IQTIG" w:date="2020-04-28T19:38:00Z">
              <w:r>
                <w:delText>Bewertungsart</w:delText>
              </w:r>
            </w:del>
          </w:p>
        </w:tc>
        <w:tc>
          <w:tcPr>
            <w:tcW w:w="5895" w:type="dxa"/>
          </w:tcPr>
          <w:p w14:paraId="67A68C81" w14:textId="77777777" w:rsidR="000517F0" w:rsidRDefault="000F54F5" w:rsidP="00897EAC">
            <w:pPr>
              <w:pStyle w:val="Tabellentext"/>
              <w:cnfStyle w:val="000000000000" w:firstRow="0" w:lastRow="0" w:firstColumn="0" w:lastColumn="0" w:oddVBand="0" w:evenVBand="0" w:oddHBand="0" w:evenHBand="0" w:firstRowFirstColumn="0" w:firstRowLastColumn="0" w:lastRowFirstColumn="0" w:lastRowLastColumn="0"/>
              <w:rPr>
                <w:del w:id="107" w:author="IQTIG" w:date="2020-04-28T19:38:00Z"/>
              </w:rPr>
            </w:pPr>
            <w:del w:id="108" w:author="IQTIG" w:date="2020-04-28T19:38:00Z">
              <w:r>
                <w:delText>Ratenbasiert</w:delText>
              </w:r>
            </w:del>
          </w:p>
        </w:tc>
      </w:tr>
      <w:tr w:rsidR="000517F0" w14:paraId="235D807E" w14:textId="77777777" w:rsidTr="00966021">
        <w:trPr>
          <w:trHeight w:val="221"/>
          <w:del w:id="109" w:author="IQTIG" w:date="2020-04-28T19:38:00Z"/>
        </w:trPr>
        <w:tc>
          <w:tcPr>
            <w:cnfStyle w:val="001000000000" w:firstRow="0" w:lastRow="0" w:firstColumn="1" w:lastColumn="0" w:oddVBand="0" w:evenVBand="0" w:oddHBand="0" w:evenHBand="0" w:firstRowFirstColumn="0" w:firstRowLastColumn="0" w:lastRowFirstColumn="0" w:lastRowLastColumn="0"/>
            <w:tcW w:w="3119" w:type="dxa"/>
          </w:tcPr>
          <w:p w14:paraId="0D165027" w14:textId="77777777" w:rsidR="000517F0" w:rsidRDefault="000F54F5" w:rsidP="009A6A2C">
            <w:pPr>
              <w:pStyle w:val="Tabellenkopf"/>
              <w:rPr>
                <w:del w:id="110" w:author="IQTIG" w:date="2020-04-28T19:38:00Z"/>
              </w:rPr>
            </w:pPr>
            <w:del w:id="111" w:author="IQTIG" w:date="2020-04-28T19:38:00Z">
              <w:r>
                <w:delText>Referenzbereich 2018</w:delText>
              </w:r>
            </w:del>
          </w:p>
        </w:tc>
        <w:tc>
          <w:tcPr>
            <w:tcW w:w="5895" w:type="dxa"/>
          </w:tcPr>
          <w:p w14:paraId="2C0DAAC8" w14:textId="77777777" w:rsidR="000517F0" w:rsidRDefault="000F54F5" w:rsidP="00897EAC">
            <w:pPr>
              <w:pStyle w:val="Tabellentext"/>
              <w:cnfStyle w:val="000000000000" w:firstRow="0" w:lastRow="0" w:firstColumn="0" w:lastColumn="0" w:oddVBand="0" w:evenVBand="0" w:oddHBand="0" w:evenHBand="0" w:firstRowFirstColumn="0" w:firstRowLastColumn="0" w:lastRowFirstColumn="0" w:lastRowLastColumn="0"/>
              <w:rPr>
                <w:del w:id="112" w:author="IQTIG" w:date="2020-04-28T19:38:00Z"/>
              </w:rPr>
            </w:pPr>
            <w:del w:id="113" w:author="IQTIG" w:date="2020-04-28T19:38:00Z">
              <w:r>
                <w:delText>≥ 95,00 %</w:delText>
              </w:r>
            </w:del>
          </w:p>
        </w:tc>
      </w:tr>
      <w:tr w:rsidR="000517F0" w14:paraId="0B19B3F2" w14:textId="77777777" w:rsidTr="00966021">
        <w:trPr>
          <w:trHeight w:val="221"/>
          <w:del w:id="114" w:author="IQTIG" w:date="2020-04-28T19:38:00Z"/>
        </w:trPr>
        <w:tc>
          <w:tcPr>
            <w:cnfStyle w:val="001000000000" w:firstRow="0" w:lastRow="0" w:firstColumn="1" w:lastColumn="0" w:oddVBand="0" w:evenVBand="0" w:oddHBand="0" w:evenHBand="0" w:firstRowFirstColumn="0" w:firstRowLastColumn="0" w:lastRowFirstColumn="0" w:lastRowLastColumn="0"/>
            <w:tcW w:w="3119" w:type="dxa"/>
          </w:tcPr>
          <w:p w14:paraId="55172056" w14:textId="77777777" w:rsidR="000517F0" w:rsidRDefault="000F54F5" w:rsidP="00A3278E">
            <w:pPr>
              <w:pStyle w:val="Tabellenkopf"/>
              <w:rPr>
                <w:del w:id="115" w:author="IQTIG" w:date="2020-04-28T19:38:00Z"/>
              </w:rPr>
            </w:pPr>
            <w:del w:id="116" w:author="IQTIG" w:date="2020-04-28T19:38:00Z">
              <w:r w:rsidRPr="00E37ACC">
                <w:delText>R</w:delText>
              </w:r>
              <w:r>
                <w:delText>eferenzbereich 2017</w:delText>
              </w:r>
            </w:del>
          </w:p>
        </w:tc>
        <w:tc>
          <w:tcPr>
            <w:tcW w:w="5895" w:type="dxa"/>
          </w:tcPr>
          <w:p w14:paraId="734076C7" w14:textId="77777777" w:rsidR="000517F0" w:rsidRDefault="000F54F5" w:rsidP="00A4783D">
            <w:pPr>
              <w:pStyle w:val="Tabellentext"/>
              <w:cnfStyle w:val="000000000000" w:firstRow="0" w:lastRow="0" w:firstColumn="0" w:lastColumn="0" w:oddVBand="0" w:evenVBand="0" w:oddHBand="0" w:evenHBand="0" w:firstRowFirstColumn="0" w:firstRowLastColumn="0" w:lastRowFirstColumn="0" w:lastRowLastColumn="0"/>
              <w:rPr>
                <w:del w:id="117" w:author="IQTIG" w:date="2020-04-28T19:38:00Z"/>
              </w:rPr>
            </w:pPr>
            <w:del w:id="118" w:author="IQTIG" w:date="2020-04-28T19:38:00Z">
              <w:r>
                <w:delText>≥ 95,00 %</w:delText>
              </w:r>
            </w:del>
          </w:p>
        </w:tc>
      </w:tr>
      <w:tr w:rsidR="00B66E40" w14:paraId="123AB94D" w14:textId="77777777" w:rsidTr="00966021">
        <w:trPr>
          <w:trHeight w:val="221"/>
          <w:del w:id="119" w:author="IQTIG" w:date="2020-04-28T19:38:00Z"/>
        </w:trPr>
        <w:tc>
          <w:tcPr>
            <w:cnfStyle w:val="001000000000" w:firstRow="0" w:lastRow="0" w:firstColumn="1" w:lastColumn="0" w:oddVBand="0" w:evenVBand="0" w:oddHBand="0" w:evenHBand="0" w:firstRowFirstColumn="0" w:firstRowLastColumn="0" w:lastRowFirstColumn="0" w:lastRowLastColumn="0"/>
            <w:tcW w:w="3119" w:type="dxa"/>
          </w:tcPr>
          <w:p w14:paraId="741903EF" w14:textId="77777777" w:rsidR="00B66E40" w:rsidRDefault="000F54F5" w:rsidP="009A6A2C">
            <w:pPr>
              <w:pStyle w:val="Tabellenkopf"/>
              <w:rPr>
                <w:del w:id="120" w:author="IQTIG" w:date="2020-04-28T19:38:00Z"/>
              </w:rPr>
            </w:pPr>
            <w:del w:id="121" w:author="IQTIG" w:date="2020-04-28T19:38:00Z">
              <w:r>
                <w:delText>Erläuterung zum Referenzbereich 2018</w:delText>
              </w:r>
            </w:del>
          </w:p>
        </w:tc>
        <w:tc>
          <w:tcPr>
            <w:tcW w:w="5895" w:type="dxa"/>
          </w:tcPr>
          <w:p w14:paraId="7EB8CA6D" w14:textId="77777777" w:rsidR="00B66E40" w:rsidRDefault="000F54F5" w:rsidP="00897EAC">
            <w:pPr>
              <w:pStyle w:val="Tabellentext"/>
              <w:cnfStyle w:val="000000000000" w:firstRow="0" w:lastRow="0" w:firstColumn="0" w:lastColumn="0" w:oddVBand="0" w:evenVBand="0" w:oddHBand="0" w:evenHBand="0" w:firstRowFirstColumn="0" w:firstRowLastColumn="0" w:lastRowFirstColumn="0" w:lastRowLastColumn="0"/>
              <w:rPr>
                <w:del w:id="122" w:author="IQTIG" w:date="2020-04-28T19:38:00Z"/>
              </w:rPr>
            </w:pPr>
            <w:del w:id="123" w:author="IQTIG" w:date="2020-04-28T19:38:00Z">
              <w:r>
                <w:delText>-</w:delText>
              </w:r>
            </w:del>
          </w:p>
        </w:tc>
      </w:tr>
      <w:tr w:rsidR="00B66E40" w14:paraId="5B1EA8B3" w14:textId="77777777" w:rsidTr="00966021">
        <w:trPr>
          <w:trHeight w:val="221"/>
          <w:del w:id="124" w:author="IQTIG" w:date="2020-04-28T19:38:00Z"/>
        </w:trPr>
        <w:tc>
          <w:tcPr>
            <w:cnfStyle w:val="001000000000" w:firstRow="0" w:lastRow="0" w:firstColumn="1" w:lastColumn="0" w:oddVBand="0" w:evenVBand="0" w:oddHBand="0" w:evenHBand="0" w:firstRowFirstColumn="0" w:firstRowLastColumn="0" w:lastRowFirstColumn="0" w:lastRowLastColumn="0"/>
            <w:tcW w:w="3119" w:type="dxa"/>
          </w:tcPr>
          <w:p w14:paraId="71E382A1" w14:textId="77777777" w:rsidR="00B66E40" w:rsidRDefault="000F54F5" w:rsidP="009A6A2C">
            <w:pPr>
              <w:pStyle w:val="Tabellenkopf"/>
              <w:rPr>
                <w:del w:id="125" w:author="IQTIG" w:date="2020-04-28T19:38:00Z"/>
              </w:rPr>
            </w:pPr>
            <w:del w:id="126" w:author="IQTIG" w:date="2020-04-28T19:38:00Z">
              <w:r>
                <w:delText>Erläuterung zum Strukturierten Dialog bzw. Stellungnahmeverfahren 2018</w:delText>
              </w:r>
            </w:del>
          </w:p>
        </w:tc>
        <w:tc>
          <w:tcPr>
            <w:tcW w:w="5895" w:type="dxa"/>
          </w:tcPr>
          <w:p w14:paraId="40175B84" w14:textId="77777777" w:rsidR="00B66E40" w:rsidRDefault="000F54F5" w:rsidP="00897EAC">
            <w:pPr>
              <w:pStyle w:val="Tabellentext"/>
              <w:cnfStyle w:val="000000000000" w:firstRow="0" w:lastRow="0" w:firstColumn="0" w:lastColumn="0" w:oddVBand="0" w:evenVBand="0" w:oddHBand="0" w:evenHBand="0" w:firstRowFirstColumn="0" w:firstRowLastColumn="0" w:lastRowFirstColumn="0" w:lastRowLastColumn="0"/>
              <w:rPr>
                <w:del w:id="127" w:author="IQTIG" w:date="2020-04-28T19:38:00Z"/>
              </w:rPr>
            </w:pPr>
            <w:del w:id="128" w:author="IQTIG" w:date="2020-04-28T19:38:00Z">
              <w:r>
                <w:delText>-</w:delText>
              </w:r>
            </w:del>
          </w:p>
        </w:tc>
      </w:tr>
      <w:tr w:rsidR="00B66E40" w14:paraId="32300B43" w14:textId="77777777" w:rsidTr="00966021">
        <w:trPr>
          <w:trHeight w:val="221"/>
          <w:del w:id="129" w:author="IQTIG" w:date="2020-04-28T19:38:00Z"/>
        </w:trPr>
        <w:tc>
          <w:tcPr>
            <w:cnfStyle w:val="001000000000" w:firstRow="0" w:lastRow="0" w:firstColumn="1" w:lastColumn="0" w:oddVBand="0" w:evenVBand="0" w:oddHBand="0" w:evenHBand="0" w:firstRowFirstColumn="0" w:firstRowLastColumn="0" w:lastRowFirstColumn="0" w:lastRowLastColumn="0"/>
            <w:tcW w:w="3119" w:type="dxa"/>
            <w:tcBorders>
              <w:bottom w:val="single" w:sz="4" w:space="0" w:color="BFBFBF" w:themeColor="background1" w:themeShade="BF"/>
            </w:tcBorders>
          </w:tcPr>
          <w:p w14:paraId="423ABB63" w14:textId="77777777" w:rsidR="00B66E40" w:rsidRPr="00E37ACC" w:rsidRDefault="000F54F5" w:rsidP="009A6A2C">
            <w:pPr>
              <w:pStyle w:val="Tabellenkopf"/>
              <w:rPr>
                <w:del w:id="130" w:author="IQTIG" w:date="2020-04-28T19:38:00Z"/>
              </w:rPr>
            </w:pPr>
            <w:del w:id="131" w:author="IQTIG" w:date="2020-04-28T19:38:00Z">
              <w:r w:rsidRPr="00E37ACC">
                <w:delText>Rechenregeln</w:delText>
              </w:r>
            </w:del>
          </w:p>
        </w:tc>
        <w:tc>
          <w:tcPr>
            <w:tcW w:w="5895" w:type="dxa"/>
          </w:tcPr>
          <w:p w14:paraId="62338F11" w14:textId="77777777" w:rsidR="00897EAC" w:rsidRPr="00897EAC" w:rsidRDefault="000F54F5" w:rsidP="00897EAC">
            <w:pPr>
              <w:pStyle w:val="Tabellentext"/>
              <w:cnfStyle w:val="000000000000" w:firstRow="0" w:lastRow="0" w:firstColumn="0" w:lastColumn="0" w:oddVBand="0" w:evenVBand="0" w:oddHBand="0" w:evenHBand="0" w:firstRowFirstColumn="0" w:firstRowLastColumn="0" w:lastRowFirstColumn="0" w:lastRowLastColumn="0"/>
              <w:rPr>
                <w:del w:id="132" w:author="IQTIG" w:date="2020-04-28T19:38:00Z"/>
                <w:rStyle w:val="Fett"/>
              </w:rPr>
            </w:pPr>
            <w:del w:id="133" w:author="IQTIG" w:date="2020-04-28T19:38:00Z">
              <w:r w:rsidRPr="00897EAC">
                <w:rPr>
                  <w:rStyle w:val="Fett"/>
                </w:rPr>
                <w:delText>Zähler</w:delText>
              </w:r>
            </w:del>
          </w:p>
          <w:p w14:paraId="6F0471AA" w14:textId="77777777" w:rsidR="00B66E40" w:rsidRDefault="000F54F5" w:rsidP="00897EAC">
            <w:pPr>
              <w:pStyle w:val="Tabellentext"/>
              <w:cnfStyle w:val="000000000000" w:firstRow="0" w:lastRow="0" w:firstColumn="0" w:lastColumn="0" w:oddVBand="0" w:evenVBand="0" w:oddHBand="0" w:evenHBand="0" w:firstRowFirstColumn="0" w:firstRowLastColumn="0" w:lastRowFirstColumn="0" w:lastRowLastColumn="0"/>
              <w:rPr>
                <w:del w:id="134" w:author="IQTIG" w:date="2020-04-28T19:38:00Z"/>
              </w:rPr>
            </w:pPr>
            <w:del w:id="135" w:author="IQTIG" w:date="2020-04-28T19:38:00Z">
              <w:r>
                <w:delText>Anzahl der gelieferten vollständigen und plausiblen Datensätze einschließlich der Minimaldatensätze zum jeweiligen Modul</w:delText>
              </w:r>
            </w:del>
          </w:p>
          <w:p w14:paraId="18897594" w14:textId="77777777" w:rsidR="00897EAC" w:rsidRPr="00897EAC" w:rsidRDefault="000F54F5" w:rsidP="00897EAC">
            <w:pPr>
              <w:pStyle w:val="Tabellentext"/>
              <w:cnfStyle w:val="000000000000" w:firstRow="0" w:lastRow="0" w:firstColumn="0" w:lastColumn="0" w:oddVBand="0" w:evenVBand="0" w:oddHBand="0" w:evenHBand="0" w:firstRowFirstColumn="0" w:firstRowLastColumn="0" w:lastRowFirstColumn="0" w:lastRowLastColumn="0"/>
              <w:rPr>
                <w:del w:id="136" w:author="IQTIG" w:date="2020-04-28T19:38:00Z"/>
                <w:rStyle w:val="Fett"/>
              </w:rPr>
            </w:pPr>
            <w:del w:id="137" w:author="IQTIG" w:date="2020-04-28T19:38:00Z">
              <w:r w:rsidRPr="00897EAC">
                <w:rPr>
                  <w:rStyle w:val="Fett"/>
                </w:rPr>
                <w:delText>Nenner</w:delText>
              </w:r>
            </w:del>
          </w:p>
          <w:p w14:paraId="6C707B1D" w14:textId="77777777" w:rsidR="00694883" w:rsidRPr="00715CCE" w:rsidRDefault="000F54F5" w:rsidP="00C83B05">
            <w:pPr>
              <w:pStyle w:val="Tabellentext"/>
              <w:cnfStyle w:val="000000000000" w:firstRow="0" w:lastRow="0" w:firstColumn="0" w:lastColumn="0" w:oddVBand="0" w:evenVBand="0" w:oddHBand="0" w:evenHBand="0" w:firstRowFirstColumn="0" w:firstRowLastColumn="0" w:lastRowFirstColumn="0" w:lastRowLastColumn="0"/>
              <w:rPr>
                <w:del w:id="138" w:author="IQTIG" w:date="2020-04-28T19:38:00Z"/>
                <w:rStyle w:val="Fett"/>
                <w:b w:val="0"/>
                <w:bCs w:val="0"/>
              </w:rPr>
            </w:pPr>
            <w:del w:id="139" w:author="IQTIG" w:date="2020-04-28T19:38:00Z">
              <w:r>
                <w:rPr>
                  <w:rStyle w:val="Fett"/>
                  <w:b w:val="0"/>
                  <w:bCs w:val="0"/>
                </w:rPr>
                <w:delText>Anzahl durch den QS-Filter ausgelöster Fälle (methodische Sollstatistik: DATENSAETZE_MODUL) für das jeweilige Modul</w:delText>
              </w:r>
            </w:del>
          </w:p>
        </w:tc>
      </w:tr>
      <w:tr w:rsidR="00B66E40" w14:paraId="0B7F97C2" w14:textId="77777777" w:rsidTr="00966021">
        <w:trPr>
          <w:trHeight w:val="221"/>
          <w:del w:id="140" w:author="IQTIG" w:date="2020-04-28T19:38:00Z"/>
        </w:trPr>
        <w:tc>
          <w:tcPr>
            <w:cnfStyle w:val="001000000000" w:firstRow="0" w:lastRow="0" w:firstColumn="1" w:lastColumn="0" w:oddVBand="0" w:evenVBand="0" w:oddHBand="0" w:evenHBand="0" w:firstRowFirstColumn="0" w:firstRowLastColumn="0" w:lastRowFirstColumn="0" w:lastRowLastColumn="0"/>
            <w:tcW w:w="3119" w:type="dxa"/>
            <w:tcBorders>
              <w:top w:val="single" w:sz="4" w:space="0" w:color="BFBFBF" w:themeColor="background1" w:themeShade="BF"/>
            </w:tcBorders>
          </w:tcPr>
          <w:p w14:paraId="782CC967" w14:textId="77777777" w:rsidR="00B66E40" w:rsidRPr="00E37ACC" w:rsidRDefault="000F54F5" w:rsidP="009A6A2C">
            <w:pPr>
              <w:pStyle w:val="Tabellenkopf"/>
              <w:rPr>
                <w:del w:id="141" w:author="IQTIG" w:date="2020-04-28T19:38:00Z"/>
              </w:rPr>
            </w:pPr>
            <w:del w:id="142" w:author="IQTIG" w:date="2020-04-28T19:38:00Z">
              <w:r w:rsidRPr="00E37ACC">
                <w:delText>Erläuterung der Rechenregel</w:delText>
              </w:r>
            </w:del>
          </w:p>
        </w:tc>
        <w:tc>
          <w:tcPr>
            <w:tcW w:w="5895" w:type="dxa"/>
          </w:tcPr>
          <w:p w14:paraId="693759DE" w14:textId="77777777" w:rsidR="00B66E40" w:rsidRDefault="000F54F5" w:rsidP="00897EAC">
            <w:pPr>
              <w:pStyle w:val="Tabellentext"/>
              <w:cnfStyle w:val="000000000000" w:firstRow="0" w:lastRow="0" w:firstColumn="0" w:lastColumn="0" w:oddVBand="0" w:evenVBand="0" w:oddHBand="0" w:evenHBand="0" w:firstRowFirstColumn="0" w:firstRowLastColumn="0" w:lastRowFirstColumn="0" w:lastRowLastColumn="0"/>
              <w:rPr>
                <w:del w:id="143" w:author="IQTIG" w:date="2020-04-28T19:38:00Z"/>
              </w:rPr>
            </w:pPr>
            <w:del w:id="144" w:author="IQTIG" w:date="2020-04-28T19:38:00Z">
              <w:r>
                <w:delText>Indem die Anzahl an Fällen, die laut Sollstatistik pro Modul hätten dokumentiert werden müssen, mit den tatsächlich gelieferten Datensätzen pro Modul in Beziehung gesetzt wird, ist es möglich, die Rate an Unterdokumentation pro Modul zu ermitteln.</w:delText>
              </w:r>
            </w:del>
          </w:p>
        </w:tc>
      </w:tr>
    </w:tbl>
    <w:p w14:paraId="2F07D45A" w14:textId="77777777" w:rsidR="00216CD3" w:rsidRDefault="001C0753" w:rsidP="002B65B4">
      <w:pPr>
        <w:spacing w:after="0"/>
        <w:rPr>
          <w:ins w:id="145" w:author="IQTIG" w:date="2020-04-28T19:38:00Z"/>
          <w:sz w:val="14"/>
          <w:szCs w:val="14"/>
        </w:rPr>
      </w:pPr>
      <w:ins w:id="146" w:author="IQTIG" w:date="2020-04-28T19:38:00Z">
        <w:r w:rsidRPr="003021AF">
          <w:rPr>
            <w:sz w:val="14"/>
            <w:szCs w:val="14"/>
          </w:rPr>
          <w:t>*</w:t>
        </w:r>
        <w:r>
          <w:rPr>
            <w:sz w:val="14"/>
            <w:szCs w:val="14"/>
          </w:rPr>
          <w:t xml:space="preserve"> </w:t>
        </w:r>
        <w:r w:rsidRPr="003021AF">
          <w:rPr>
            <w:sz w:val="14"/>
            <w:szCs w:val="14"/>
          </w:rPr>
          <w:t>Ersatzfeld im Exportformat</w:t>
        </w:r>
      </w:ins>
    </w:p>
    <w:p w14:paraId="5A6A5045" w14:textId="77777777" w:rsidR="008B0D12" w:rsidRDefault="008B0D12">
      <w:pPr>
        <w:rPr>
          <w:ins w:id="147" w:author="IQTIG" w:date="2020-04-28T19:38:00Z"/>
        </w:rPr>
        <w:sectPr w:rsidR="008B0D12" w:rsidSect="009D493C">
          <w:headerReference w:type="even" r:id="rId25"/>
          <w:headerReference w:type="default" r:id="rId26"/>
          <w:footerReference w:type="even" r:id="rId27"/>
          <w:footerReference w:type="default" r:id="rId28"/>
          <w:headerReference w:type="first" r:id="rId29"/>
          <w:footerReference w:type="first" r:id="rId30"/>
          <w:pgSz w:w="11906" w:h="16838" w:code="9"/>
          <w:pgMar w:top="1418" w:right="1134" w:bottom="1418" w:left="1701" w:header="454" w:footer="737" w:gutter="0"/>
          <w:cols w:space="708"/>
          <w:docGrid w:linePitch="360"/>
        </w:sectPr>
      </w:pPr>
    </w:p>
    <w:p w14:paraId="3B963D29" w14:textId="77777777" w:rsidR="006D1B0D" w:rsidRDefault="001C0753" w:rsidP="00F12416">
      <w:pPr>
        <w:pStyle w:val="Absatzberschriftebene2nurinNavigation"/>
        <w:rPr>
          <w:ins w:id="148" w:author="IQTIG" w:date="2020-04-28T19:38:00Z"/>
        </w:rPr>
      </w:pPr>
      <w:ins w:id="149" w:author="IQTIG" w:date="2020-04-28T19:38:00Z">
        <w:r>
          <w:lastRenderedPageBreak/>
          <w:t>Eigenschaften und Berechnung</w:t>
        </w:r>
      </w:ins>
    </w:p>
    <w:tbl>
      <w:tblPr>
        <w:tblStyle w:val="IQTIGStandarderste-Spalte"/>
        <w:tblW w:w="0" w:type="auto"/>
        <w:tblLook w:val="0680" w:firstRow="0" w:lastRow="0" w:firstColumn="1" w:lastColumn="0" w:noHBand="1" w:noVBand="1"/>
      </w:tblPr>
      <w:tblGrid>
        <w:gridCol w:w="3119"/>
        <w:gridCol w:w="5895"/>
      </w:tblGrid>
      <w:tr w:rsidR="000517F0" w14:paraId="1D2215FF" w14:textId="77777777" w:rsidTr="00966021">
        <w:trPr>
          <w:trHeight w:val="221"/>
          <w:ins w:id="150" w:author="IQTIG" w:date="2020-04-28T19:38:00Z"/>
        </w:trPr>
        <w:tc>
          <w:tcPr>
            <w:cnfStyle w:val="001000000000" w:firstRow="0" w:lastRow="0" w:firstColumn="1" w:lastColumn="0" w:oddVBand="0" w:evenVBand="0" w:oddHBand="0" w:evenHBand="0" w:firstRowFirstColumn="0" w:firstRowLastColumn="0" w:lastRowFirstColumn="0" w:lastRowLastColumn="0"/>
            <w:tcW w:w="3119" w:type="dxa"/>
          </w:tcPr>
          <w:p w14:paraId="0DB51C6C" w14:textId="77777777" w:rsidR="000517F0" w:rsidRPr="000517F0" w:rsidRDefault="001C0753" w:rsidP="009A6A2C">
            <w:pPr>
              <w:pStyle w:val="Tabellenkopf"/>
              <w:rPr>
                <w:ins w:id="151" w:author="IQTIG" w:date="2020-04-28T19:38:00Z"/>
              </w:rPr>
            </w:pPr>
            <w:ins w:id="152" w:author="IQTIG" w:date="2020-04-28T19:38:00Z">
              <w:r>
                <w:t>ID</w:t>
              </w:r>
            </w:ins>
          </w:p>
        </w:tc>
        <w:tc>
          <w:tcPr>
            <w:tcW w:w="5895" w:type="dxa"/>
          </w:tcPr>
          <w:p w14:paraId="78101C7E" w14:textId="77777777" w:rsidR="000517F0" w:rsidRDefault="001C0753" w:rsidP="000517F0">
            <w:pPr>
              <w:pStyle w:val="Tabellentext"/>
              <w:cnfStyle w:val="000000000000" w:firstRow="0" w:lastRow="0" w:firstColumn="0" w:lastColumn="0" w:oddVBand="0" w:evenVBand="0" w:oddHBand="0" w:evenHBand="0" w:firstRowFirstColumn="0" w:firstRowLastColumn="0" w:lastRowFirstColumn="0" w:lastRowLastColumn="0"/>
              <w:rPr>
                <w:ins w:id="153" w:author="IQTIG" w:date="2020-04-28T19:38:00Z"/>
              </w:rPr>
            </w:pPr>
            <w:ins w:id="154" w:author="IQTIG" w:date="2020-04-28T19:38:00Z">
              <w:r>
                <w:t>851911</w:t>
              </w:r>
            </w:ins>
          </w:p>
        </w:tc>
      </w:tr>
      <w:tr w:rsidR="00C83B05" w14:paraId="7D432AF5" w14:textId="77777777" w:rsidTr="00966021">
        <w:trPr>
          <w:trHeight w:val="221"/>
          <w:ins w:id="155" w:author="IQTIG" w:date="2020-04-28T19:38:00Z"/>
        </w:trPr>
        <w:tc>
          <w:tcPr>
            <w:cnfStyle w:val="001000000000" w:firstRow="0" w:lastRow="0" w:firstColumn="1" w:lastColumn="0" w:oddVBand="0" w:evenVBand="0" w:oddHBand="0" w:evenHBand="0" w:firstRowFirstColumn="0" w:firstRowLastColumn="0" w:lastRowFirstColumn="0" w:lastRowLastColumn="0"/>
            <w:tcW w:w="3119" w:type="dxa"/>
          </w:tcPr>
          <w:p w14:paraId="3FB293CE" w14:textId="77777777" w:rsidR="00C83B05" w:rsidRDefault="001C0753" w:rsidP="009A6A2C">
            <w:pPr>
              <w:pStyle w:val="Tabellenkopf"/>
              <w:rPr>
                <w:ins w:id="156" w:author="IQTIG" w:date="2020-04-28T19:38:00Z"/>
              </w:rPr>
            </w:pPr>
            <w:ins w:id="157" w:author="IQTIG" w:date="2020-04-28T19:38:00Z">
              <w:r>
                <w:t>Jahr der Erstanwendung</w:t>
              </w:r>
            </w:ins>
          </w:p>
        </w:tc>
        <w:tc>
          <w:tcPr>
            <w:tcW w:w="5895" w:type="dxa"/>
          </w:tcPr>
          <w:p w14:paraId="40DD1A35" w14:textId="77777777" w:rsidR="00C83B05" w:rsidRDefault="001C0753" w:rsidP="000517F0">
            <w:pPr>
              <w:pStyle w:val="Tabellentext"/>
              <w:cnfStyle w:val="000000000000" w:firstRow="0" w:lastRow="0" w:firstColumn="0" w:lastColumn="0" w:oddVBand="0" w:evenVBand="0" w:oddHBand="0" w:evenHBand="0" w:firstRowFirstColumn="0" w:firstRowLastColumn="0" w:lastRowFirstColumn="0" w:lastRowLastColumn="0"/>
              <w:rPr>
                <w:ins w:id="158" w:author="IQTIG" w:date="2020-04-28T19:38:00Z"/>
              </w:rPr>
            </w:pPr>
            <w:ins w:id="159" w:author="IQTIG" w:date="2020-04-28T19:38:00Z">
              <w:r>
                <w:t>2019</w:t>
              </w:r>
            </w:ins>
          </w:p>
        </w:tc>
      </w:tr>
      <w:tr w:rsidR="00C83B05" w14:paraId="0CE1DA37" w14:textId="77777777" w:rsidTr="00966021">
        <w:trPr>
          <w:trHeight w:val="221"/>
          <w:ins w:id="160" w:author="IQTIG" w:date="2020-04-28T19:38:00Z"/>
        </w:trPr>
        <w:tc>
          <w:tcPr>
            <w:cnfStyle w:val="001000000000" w:firstRow="0" w:lastRow="0" w:firstColumn="1" w:lastColumn="0" w:oddVBand="0" w:evenVBand="0" w:oddHBand="0" w:evenHBand="0" w:firstRowFirstColumn="0" w:firstRowLastColumn="0" w:lastRowFirstColumn="0" w:lastRowLastColumn="0"/>
            <w:tcW w:w="3119" w:type="dxa"/>
          </w:tcPr>
          <w:p w14:paraId="14D3F2B1" w14:textId="77777777" w:rsidR="00C83B05" w:rsidRDefault="001C0753" w:rsidP="009A6A2C">
            <w:pPr>
              <w:pStyle w:val="Tabellenkopf"/>
              <w:rPr>
                <w:ins w:id="161" w:author="IQTIG" w:date="2020-04-28T19:38:00Z"/>
              </w:rPr>
            </w:pPr>
            <w:ins w:id="162" w:author="IQTIG" w:date="2020-04-28T19:38:00Z">
              <w:r>
                <w:t>Begründung für die Auswahl</w:t>
              </w:r>
            </w:ins>
          </w:p>
        </w:tc>
        <w:tc>
          <w:tcPr>
            <w:tcW w:w="5895" w:type="dxa"/>
          </w:tcPr>
          <w:p w14:paraId="2212232E" w14:textId="77777777" w:rsidR="00C83B05" w:rsidRPr="00C83B05" w:rsidRDefault="001C0753" w:rsidP="00897EAC">
            <w:pPr>
              <w:pStyle w:val="Tabellentext"/>
              <w:cnfStyle w:val="000000000000" w:firstRow="0" w:lastRow="0" w:firstColumn="0" w:lastColumn="0" w:oddVBand="0" w:evenVBand="0" w:oddHBand="0" w:evenHBand="0" w:firstRowFirstColumn="0" w:firstRowLastColumn="0" w:lastRowFirstColumn="0" w:lastRowLastColumn="0"/>
              <w:rPr>
                <w:ins w:id="163" w:author="IQTIG" w:date="2020-04-28T19:38:00Z"/>
                <w:b/>
              </w:rPr>
            </w:pPr>
            <w:ins w:id="164" w:author="IQTIG" w:date="2020-04-28T19:38:00Z">
              <w:r w:rsidRPr="00C83B05">
                <w:rPr>
                  <w:b/>
                </w:rPr>
                <w:t>Relevanz</w:t>
              </w:r>
            </w:ins>
          </w:p>
          <w:p w14:paraId="2CDC5C00" w14:textId="77777777" w:rsidR="00C83B05" w:rsidRDefault="001C0753" w:rsidP="00897EAC">
            <w:pPr>
              <w:pStyle w:val="Tabellentext"/>
              <w:cnfStyle w:val="000000000000" w:firstRow="0" w:lastRow="0" w:firstColumn="0" w:lastColumn="0" w:oddVBand="0" w:evenVBand="0" w:oddHBand="0" w:evenHBand="0" w:firstRowFirstColumn="0" w:firstRowLastColumn="0" w:lastRowFirstColumn="0" w:lastRowLastColumn="0"/>
              <w:rPr>
                <w:ins w:id="165" w:author="IQTIG" w:date="2020-04-28T19:38:00Z"/>
              </w:rPr>
            </w:pPr>
            <w:ins w:id="166" w:author="IQTIG" w:date="2020-04-28T19:38:00Z">
              <w:r>
                <w:t>Das Datenfeld „Ist das kontralaterale Ovar postoperativ noch vorhanden?“ gibt über die Abfrage ja/nein Aufschluss darüber, ob nach QS-pflichtigen Ovariektomien (OPS5-652.4*, 5-652.6*, 5-652.y) oder Salpingoovariektomie (5-653.2*,5-653.3*, 5-653.y*, 5-683.1 [die Angabe zusätzlicher Kodes ist erlaubt] noch ein Ovar vorhanden bzw. nicht vorhanden ist. Die Angabe im Datenfeld bezieht sich nicht nur auf die aktuelle Operation, sondern bezieht auch zurückliegende Operationen mit ein. Gleichzeitig ist es möglich über die OPS–Kodes zu dokumentieren, ob eine (Salpingo-)Ovariektomie rechts (R), links (L) oder beidseitig (B) erfolgte.</w:t>
              </w:r>
            </w:ins>
          </w:p>
          <w:p w14:paraId="1CC23FFF" w14:textId="77777777" w:rsidR="00C83B05" w:rsidRPr="00C83B05" w:rsidRDefault="001C0753" w:rsidP="00897EAC">
            <w:pPr>
              <w:pStyle w:val="Tabellentext"/>
              <w:cnfStyle w:val="000000000000" w:firstRow="0" w:lastRow="0" w:firstColumn="0" w:lastColumn="0" w:oddVBand="0" w:evenVBand="0" w:oddHBand="0" w:evenHBand="0" w:firstRowFirstColumn="0" w:firstRowLastColumn="0" w:lastRowFirstColumn="0" w:lastRowLastColumn="0"/>
              <w:rPr>
                <w:ins w:id="167" w:author="IQTIG" w:date="2020-04-28T19:38:00Z"/>
                <w:b/>
              </w:rPr>
            </w:pPr>
            <w:ins w:id="168" w:author="IQTIG" w:date="2020-04-28T19:38:00Z">
              <w:r w:rsidRPr="00C83B05">
                <w:rPr>
                  <w:b/>
                </w:rPr>
                <w:t>Hypothese</w:t>
              </w:r>
            </w:ins>
          </w:p>
          <w:p w14:paraId="631DE4DD" w14:textId="77777777" w:rsidR="00C83B05" w:rsidRDefault="001C0753" w:rsidP="00C83B05">
            <w:pPr>
              <w:pStyle w:val="Tabellentext"/>
              <w:cnfStyle w:val="000000000000" w:firstRow="0" w:lastRow="0" w:firstColumn="0" w:lastColumn="0" w:oddVBand="0" w:evenVBand="0" w:oddHBand="0" w:evenHBand="0" w:firstRowFirstColumn="0" w:firstRowLastColumn="0" w:lastRowFirstColumn="0" w:lastRowLastColumn="0"/>
              <w:rPr>
                <w:ins w:id="169" w:author="IQTIG" w:date="2020-04-28T19:38:00Z"/>
              </w:rPr>
            </w:pPr>
            <w:ins w:id="170" w:author="IQTIG" w:date="2020-04-28T19:38:00Z">
              <w:r>
                <w:t>Fehldokumentation des Vorhandenseins des kontralateralen Ovars. Bei der Angabe von (Salpingo-)Ovariektomie links und rechts oder beidseitiger (Salpingo-)Ovariektomie kann das kontralaterale Ovar postoperativ faktisch nicht vorhanden sein.</w:t>
              </w:r>
            </w:ins>
          </w:p>
        </w:tc>
      </w:tr>
      <w:tr w:rsidR="00C83B05" w14:paraId="287A1E59" w14:textId="77777777" w:rsidTr="00966021">
        <w:trPr>
          <w:trHeight w:val="221"/>
          <w:ins w:id="171" w:author="IQTIG" w:date="2020-04-28T19:38:00Z"/>
        </w:trPr>
        <w:tc>
          <w:tcPr>
            <w:cnfStyle w:val="001000000000" w:firstRow="0" w:lastRow="0" w:firstColumn="1" w:lastColumn="0" w:oddVBand="0" w:evenVBand="0" w:oddHBand="0" w:evenHBand="0" w:firstRowFirstColumn="0" w:firstRowLastColumn="0" w:lastRowFirstColumn="0" w:lastRowLastColumn="0"/>
            <w:tcW w:w="3119" w:type="dxa"/>
          </w:tcPr>
          <w:p w14:paraId="4F7D20FC" w14:textId="77777777" w:rsidR="00C83B05" w:rsidRDefault="001C0753" w:rsidP="00AD72D5">
            <w:pPr>
              <w:pStyle w:val="Tabellenkopf"/>
              <w:rPr>
                <w:ins w:id="172" w:author="IQTIG" w:date="2020-04-28T19:38:00Z"/>
              </w:rPr>
            </w:pPr>
            <w:ins w:id="173" w:author="IQTIG" w:date="2020-04-28T19:38:00Z">
              <w:r>
                <w:t>Bezug zu anderen</w:t>
              </w:r>
              <w:r>
                <w:br/>
                <w:t>Qualitätsindikatoren/Kennzahlen</w:t>
              </w:r>
            </w:ins>
          </w:p>
        </w:tc>
        <w:tc>
          <w:tcPr>
            <w:tcW w:w="5895" w:type="dxa"/>
          </w:tcPr>
          <w:p w14:paraId="0E673572" w14:textId="77777777" w:rsidR="00C83B05" w:rsidRPr="00C83B05" w:rsidRDefault="001C0753" w:rsidP="00A4783D">
            <w:pPr>
              <w:pStyle w:val="Tabellentext"/>
              <w:cnfStyle w:val="000000000000" w:firstRow="0" w:lastRow="0" w:firstColumn="0" w:lastColumn="0" w:oddVBand="0" w:evenVBand="0" w:oddHBand="0" w:evenHBand="0" w:firstRowFirstColumn="0" w:firstRowLastColumn="0" w:lastRowFirstColumn="0" w:lastRowLastColumn="0"/>
              <w:rPr>
                <w:ins w:id="174" w:author="IQTIG" w:date="2020-04-28T19:38:00Z"/>
              </w:rPr>
            </w:pPr>
            <w:ins w:id="175" w:author="IQTIG" w:date="2020-04-28T19:38:00Z">
              <w:r>
                <w:t xml:space="preserve">60685: Beidseitige Ovariektomie bei Patientinnen bis 45 Jahre und Operation am Ovar oder der Adnexe mit Normalbefund oder benigner Histologie. </w:t>
              </w:r>
              <w:r>
                <w:br/>
                <w:t>60686: Beidseitige Ovariektomie bei Patientinnen ab 46 und bis 55 Jahre und Operation am Ovar oder der Adnexe mit Normalbefund oder benigner Histologie.</w:t>
              </w:r>
            </w:ins>
          </w:p>
        </w:tc>
      </w:tr>
      <w:tr w:rsidR="000517F0" w14:paraId="5397148F" w14:textId="77777777" w:rsidTr="00966021">
        <w:trPr>
          <w:trHeight w:val="221"/>
          <w:ins w:id="176" w:author="IQTIG" w:date="2020-04-28T19:38:00Z"/>
        </w:trPr>
        <w:tc>
          <w:tcPr>
            <w:cnfStyle w:val="001000000000" w:firstRow="0" w:lastRow="0" w:firstColumn="1" w:lastColumn="0" w:oddVBand="0" w:evenVBand="0" w:oddHBand="0" w:evenHBand="0" w:firstRowFirstColumn="0" w:firstRowLastColumn="0" w:lastRowFirstColumn="0" w:lastRowLastColumn="0"/>
            <w:tcW w:w="3119" w:type="dxa"/>
          </w:tcPr>
          <w:p w14:paraId="6FEAFE31" w14:textId="77777777" w:rsidR="000517F0" w:rsidRDefault="001C0753" w:rsidP="009975E4">
            <w:pPr>
              <w:pStyle w:val="Tabellenkopf"/>
              <w:rPr>
                <w:ins w:id="177" w:author="IQTIG" w:date="2020-04-28T19:38:00Z"/>
              </w:rPr>
            </w:pPr>
            <w:ins w:id="178" w:author="IQTIG" w:date="2020-04-28T19:38:00Z">
              <w:r>
                <w:t>Berechnungsart</w:t>
              </w:r>
            </w:ins>
          </w:p>
        </w:tc>
        <w:tc>
          <w:tcPr>
            <w:tcW w:w="5895" w:type="dxa"/>
          </w:tcPr>
          <w:p w14:paraId="2526910B" w14:textId="77777777" w:rsidR="000517F0" w:rsidRDefault="001C0753" w:rsidP="00897EAC">
            <w:pPr>
              <w:pStyle w:val="Tabellentext"/>
              <w:cnfStyle w:val="000000000000" w:firstRow="0" w:lastRow="0" w:firstColumn="0" w:lastColumn="0" w:oddVBand="0" w:evenVBand="0" w:oddHBand="0" w:evenHBand="0" w:firstRowFirstColumn="0" w:firstRowLastColumn="0" w:lastRowFirstColumn="0" w:lastRowLastColumn="0"/>
              <w:rPr>
                <w:ins w:id="179" w:author="IQTIG" w:date="2020-04-28T19:38:00Z"/>
              </w:rPr>
            </w:pPr>
            <w:ins w:id="180" w:author="IQTIG" w:date="2020-04-28T19:38:00Z">
              <w:r>
                <w:t>Ratenbasiert</w:t>
              </w:r>
            </w:ins>
          </w:p>
        </w:tc>
      </w:tr>
      <w:tr w:rsidR="000517F0" w14:paraId="62F4CA15" w14:textId="77777777" w:rsidTr="00966021">
        <w:trPr>
          <w:trHeight w:val="221"/>
          <w:ins w:id="181" w:author="IQTIG" w:date="2020-04-28T19:38:00Z"/>
        </w:trPr>
        <w:tc>
          <w:tcPr>
            <w:cnfStyle w:val="001000000000" w:firstRow="0" w:lastRow="0" w:firstColumn="1" w:lastColumn="0" w:oddVBand="0" w:evenVBand="0" w:oddHBand="0" w:evenHBand="0" w:firstRowFirstColumn="0" w:firstRowLastColumn="0" w:lastRowFirstColumn="0" w:lastRowLastColumn="0"/>
            <w:tcW w:w="3119" w:type="dxa"/>
          </w:tcPr>
          <w:p w14:paraId="65FC8950" w14:textId="77777777" w:rsidR="000517F0" w:rsidRDefault="001C0753" w:rsidP="009A6A2C">
            <w:pPr>
              <w:pStyle w:val="Tabellenkopf"/>
              <w:rPr>
                <w:ins w:id="182" w:author="IQTIG" w:date="2020-04-28T19:38:00Z"/>
              </w:rPr>
            </w:pPr>
            <w:ins w:id="183" w:author="IQTIG" w:date="2020-04-28T19:38:00Z">
              <w:r>
                <w:t>Referenzbereich 2019</w:t>
              </w:r>
            </w:ins>
          </w:p>
        </w:tc>
        <w:tc>
          <w:tcPr>
            <w:tcW w:w="5895" w:type="dxa"/>
          </w:tcPr>
          <w:p w14:paraId="242CBA53" w14:textId="77777777" w:rsidR="000517F0" w:rsidRDefault="001C0753" w:rsidP="00897EAC">
            <w:pPr>
              <w:pStyle w:val="Tabellentext"/>
              <w:cnfStyle w:val="000000000000" w:firstRow="0" w:lastRow="0" w:firstColumn="0" w:lastColumn="0" w:oddVBand="0" w:evenVBand="0" w:oddHBand="0" w:evenHBand="0" w:firstRowFirstColumn="0" w:firstRowLastColumn="0" w:lastRowFirstColumn="0" w:lastRowLastColumn="0"/>
              <w:rPr>
                <w:ins w:id="184" w:author="IQTIG" w:date="2020-04-28T19:38:00Z"/>
              </w:rPr>
            </w:pPr>
            <w:ins w:id="185" w:author="IQTIG" w:date="2020-04-28T19:38:00Z">
              <w:r>
                <w:t>≤ 11,62 % (90. Perzentil)</w:t>
              </w:r>
            </w:ins>
          </w:p>
        </w:tc>
      </w:tr>
      <w:tr w:rsidR="000517F0" w14:paraId="36EF171A" w14:textId="77777777" w:rsidTr="00966021">
        <w:trPr>
          <w:trHeight w:val="221"/>
          <w:ins w:id="186" w:author="IQTIG" w:date="2020-04-28T19:38:00Z"/>
        </w:trPr>
        <w:tc>
          <w:tcPr>
            <w:cnfStyle w:val="001000000000" w:firstRow="0" w:lastRow="0" w:firstColumn="1" w:lastColumn="0" w:oddVBand="0" w:evenVBand="0" w:oddHBand="0" w:evenHBand="0" w:firstRowFirstColumn="0" w:firstRowLastColumn="0" w:lastRowFirstColumn="0" w:lastRowLastColumn="0"/>
            <w:tcW w:w="3119" w:type="dxa"/>
          </w:tcPr>
          <w:p w14:paraId="63F96FDA" w14:textId="77777777" w:rsidR="000517F0" w:rsidRDefault="001C0753" w:rsidP="00A3278E">
            <w:pPr>
              <w:pStyle w:val="Tabellenkopf"/>
              <w:rPr>
                <w:ins w:id="187" w:author="IQTIG" w:date="2020-04-28T19:38:00Z"/>
              </w:rPr>
            </w:pPr>
            <w:ins w:id="188" w:author="IQTIG" w:date="2020-04-28T19:38:00Z">
              <w:r w:rsidRPr="00E37ACC">
                <w:t>R</w:t>
              </w:r>
              <w:r>
                <w:t>eferenzbereich 2018</w:t>
              </w:r>
            </w:ins>
          </w:p>
        </w:tc>
        <w:tc>
          <w:tcPr>
            <w:tcW w:w="5895" w:type="dxa"/>
          </w:tcPr>
          <w:p w14:paraId="7344F16F" w14:textId="77777777" w:rsidR="000517F0" w:rsidRDefault="001C0753" w:rsidP="00A4783D">
            <w:pPr>
              <w:pStyle w:val="Tabellentext"/>
              <w:cnfStyle w:val="000000000000" w:firstRow="0" w:lastRow="0" w:firstColumn="0" w:lastColumn="0" w:oddVBand="0" w:evenVBand="0" w:oddHBand="0" w:evenHBand="0" w:firstRowFirstColumn="0" w:firstRowLastColumn="0" w:lastRowFirstColumn="0" w:lastRowLastColumn="0"/>
              <w:rPr>
                <w:ins w:id="189" w:author="IQTIG" w:date="2020-04-28T19:38:00Z"/>
              </w:rPr>
            </w:pPr>
            <w:ins w:id="190" w:author="IQTIG" w:date="2020-04-28T19:38:00Z">
              <w:r>
                <w:t>AK im Vorjahr nicht berechnet</w:t>
              </w:r>
            </w:ins>
          </w:p>
        </w:tc>
      </w:tr>
      <w:tr w:rsidR="00B66E40" w14:paraId="0157E908" w14:textId="77777777" w:rsidTr="00966021">
        <w:trPr>
          <w:trHeight w:val="221"/>
          <w:ins w:id="191" w:author="IQTIG" w:date="2020-04-28T19:38:00Z"/>
        </w:trPr>
        <w:tc>
          <w:tcPr>
            <w:cnfStyle w:val="001000000000" w:firstRow="0" w:lastRow="0" w:firstColumn="1" w:lastColumn="0" w:oddVBand="0" w:evenVBand="0" w:oddHBand="0" w:evenHBand="0" w:firstRowFirstColumn="0" w:firstRowLastColumn="0" w:lastRowFirstColumn="0" w:lastRowLastColumn="0"/>
            <w:tcW w:w="3119" w:type="dxa"/>
          </w:tcPr>
          <w:p w14:paraId="0D5609F4" w14:textId="77777777" w:rsidR="00B66E40" w:rsidRDefault="001C0753" w:rsidP="009A6A2C">
            <w:pPr>
              <w:pStyle w:val="Tabellenkopf"/>
              <w:rPr>
                <w:ins w:id="192" w:author="IQTIG" w:date="2020-04-28T19:38:00Z"/>
              </w:rPr>
            </w:pPr>
            <w:ins w:id="193" w:author="IQTIG" w:date="2020-04-28T19:38:00Z">
              <w:r>
                <w:t>Erläuterung zum Referenzbereich 2019</w:t>
              </w:r>
            </w:ins>
          </w:p>
        </w:tc>
        <w:tc>
          <w:tcPr>
            <w:tcW w:w="5895" w:type="dxa"/>
          </w:tcPr>
          <w:p w14:paraId="38C89063" w14:textId="77777777" w:rsidR="00B66E40" w:rsidRDefault="001C0753" w:rsidP="00897EAC">
            <w:pPr>
              <w:pStyle w:val="Tabellentext"/>
              <w:cnfStyle w:val="000000000000" w:firstRow="0" w:lastRow="0" w:firstColumn="0" w:lastColumn="0" w:oddVBand="0" w:evenVBand="0" w:oddHBand="0" w:evenHBand="0" w:firstRowFirstColumn="0" w:firstRowLastColumn="0" w:lastRowFirstColumn="0" w:lastRowLastColumn="0"/>
              <w:rPr>
                <w:ins w:id="194" w:author="IQTIG" w:date="2020-04-28T19:38:00Z"/>
              </w:rPr>
            </w:pPr>
            <w:ins w:id="195" w:author="IQTIG" w:date="2020-04-28T19:38:00Z">
              <w:r>
                <w:t>-</w:t>
              </w:r>
            </w:ins>
          </w:p>
        </w:tc>
      </w:tr>
      <w:tr w:rsidR="00B66E40" w14:paraId="30E8F87C" w14:textId="77777777" w:rsidTr="00966021">
        <w:trPr>
          <w:trHeight w:val="221"/>
          <w:ins w:id="196" w:author="IQTIG" w:date="2020-04-28T19:38:00Z"/>
        </w:trPr>
        <w:tc>
          <w:tcPr>
            <w:cnfStyle w:val="001000000000" w:firstRow="0" w:lastRow="0" w:firstColumn="1" w:lastColumn="0" w:oddVBand="0" w:evenVBand="0" w:oddHBand="0" w:evenHBand="0" w:firstRowFirstColumn="0" w:firstRowLastColumn="0" w:lastRowFirstColumn="0" w:lastRowLastColumn="0"/>
            <w:tcW w:w="3119" w:type="dxa"/>
          </w:tcPr>
          <w:p w14:paraId="24937AD3" w14:textId="77777777" w:rsidR="00B66E40" w:rsidRDefault="001C0753" w:rsidP="009A6A2C">
            <w:pPr>
              <w:pStyle w:val="Tabellenkopf"/>
              <w:rPr>
                <w:ins w:id="197" w:author="IQTIG" w:date="2020-04-28T19:38:00Z"/>
              </w:rPr>
            </w:pPr>
            <w:ins w:id="198" w:author="IQTIG" w:date="2020-04-28T19:38:00Z">
              <w:r>
                <w:t>Erläuterung zum Strukturierten Dialog bzw. Stellungnahmeverfahren 2019</w:t>
              </w:r>
            </w:ins>
          </w:p>
        </w:tc>
        <w:tc>
          <w:tcPr>
            <w:tcW w:w="5895" w:type="dxa"/>
          </w:tcPr>
          <w:p w14:paraId="48DBBCDB" w14:textId="77777777" w:rsidR="00B66E40" w:rsidRDefault="001C0753" w:rsidP="00897EAC">
            <w:pPr>
              <w:pStyle w:val="Tabellentext"/>
              <w:cnfStyle w:val="000000000000" w:firstRow="0" w:lastRow="0" w:firstColumn="0" w:lastColumn="0" w:oddVBand="0" w:evenVBand="0" w:oddHBand="0" w:evenHBand="0" w:firstRowFirstColumn="0" w:firstRowLastColumn="0" w:lastRowFirstColumn="0" w:lastRowLastColumn="0"/>
              <w:rPr>
                <w:ins w:id="199" w:author="IQTIG" w:date="2020-04-28T19:38:00Z"/>
              </w:rPr>
            </w:pPr>
            <w:ins w:id="200" w:author="IQTIG" w:date="2020-04-28T19:38:00Z">
              <w:r>
                <w:t xml:space="preserve">Mit der Angabe im Datenfeld „Ist das kontralaterale Ovar noch vorhanden“ wird erfasst, ob nach der aktuellen Operation noch ein Ovar bei der Patientin vorhanden ist. Dabei ist es wichtig, dass sich die Frage nicht nur auf den aktuellen Eingriff bezieht, sondern auch vorherige Eingriffe miteinbezieht. Die Ursachen für die fehlerhaften Angaben im Datenfeld:  </w:t>
              </w:r>
              <w:r>
                <w:br/>
                <w:t xml:space="preserve">• Entfernung auf beiden Seiten in einer OP bei Angabe “ja”, </w:t>
              </w:r>
              <w:r>
                <w:br/>
                <w:t xml:space="preserve">• Entfernung in zwei OPs bei Angabe “ja” für die zweite OP, </w:t>
              </w:r>
              <w:r>
                <w:br/>
                <w:t>• Entfernung in zwei OPs bei Angabe “nein” für die erste OP, sollen erkannt werden.</w:t>
              </w:r>
            </w:ins>
          </w:p>
        </w:tc>
      </w:tr>
      <w:tr w:rsidR="00B66E40" w14:paraId="635A2232" w14:textId="77777777" w:rsidTr="00966021">
        <w:trPr>
          <w:trHeight w:val="221"/>
          <w:ins w:id="201" w:author="IQTIG" w:date="2020-04-28T19:38:00Z"/>
        </w:trPr>
        <w:tc>
          <w:tcPr>
            <w:cnfStyle w:val="001000000000" w:firstRow="0" w:lastRow="0" w:firstColumn="1" w:lastColumn="0" w:oddVBand="0" w:evenVBand="0" w:oddHBand="0" w:evenHBand="0" w:firstRowFirstColumn="0" w:firstRowLastColumn="0" w:lastRowFirstColumn="0" w:lastRowLastColumn="0"/>
            <w:tcW w:w="3119" w:type="dxa"/>
            <w:tcBorders>
              <w:bottom w:val="single" w:sz="4" w:space="0" w:color="BFBFBF" w:themeColor="background1" w:themeShade="BF"/>
            </w:tcBorders>
          </w:tcPr>
          <w:p w14:paraId="749183D0" w14:textId="77777777" w:rsidR="00B66E40" w:rsidRPr="00E37ACC" w:rsidRDefault="001C0753" w:rsidP="009A6A2C">
            <w:pPr>
              <w:pStyle w:val="Tabellenkopf"/>
              <w:rPr>
                <w:ins w:id="202" w:author="IQTIG" w:date="2020-04-28T19:38:00Z"/>
              </w:rPr>
            </w:pPr>
            <w:ins w:id="203" w:author="IQTIG" w:date="2020-04-28T19:38:00Z">
              <w:r w:rsidRPr="00E37ACC">
                <w:t>Rechenregeln</w:t>
              </w:r>
            </w:ins>
          </w:p>
        </w:tc>
        <w:tc>
          <w:tcPr>
            <w:tcW w:w="5895" w:type="dxa"/>
          </w:tcPr>
          <w:p w14:paraId="0D7AA971" w14:textId="77777777" w:rsidR="00897EAC" w:rsidRPr="00897EAC" w:rsidRDefault="001C0753" w:rsidP="00897EAC">
            <w:pPr>
              <w:pStyle w:val="Tabellentext"/>
              <w:cnfStyle w:val="000000000000" w:firstRow="0" w:lastRow="0" w:firstColumn="0" w:lastColumn="0" w:oddVBand="0" w:evenVBand="0" w:oddHBand="0" w:evenHBand="0" w:firstRowFirstColumn="0" w:firstRowLastColumn="0" w:lastRowFirstColumn="0" w:lastRowLastColumn="0"/>
              <w:rPr>
                <w:ins w:id="204" w:author="IQTIG" w:date="2020-04-28T19:38:00Z"/>
                <w:rStyle w:val="Fett"/>
              </w:rPr>
            </w:pPr>
            <w:ins w:id="205" w:author="IQTIG" w:date="2020-04-28T19:38:00Z">
              <w:r w:rsidRPr="00897EAC">
                <w:rPr>
                  <w:rStyle w:val="Fett"/>
                </w:rPr>
                <w:t>Zähler</w:t>
              </w:r>
            </w:ins>
          </w:p>
          <w:p w14:paraId="35C316AA" w14:textId="77777777" w:rsidR="00B66E40" w:rsidRDefault="001C0753" w:rsidP="00897EAC">
            <w:pPr>
              <w:pStyle w:val="Tabellentext"/>
              <w:cnfStyle w:val="000000000000" w:firstRow="0" w:lastRow="0" w:firstColumn="0" w:lastColumn="0" w:oddVBand="0" w:evenVBand="0" w:oddHBand="0" w:evenHBand="0" w:firstRowFirstColumn="0" w:firstRowLastColumn="0" w:lastRowFirstColumn="0" w:lastRowLastColumn="0"/>
              <w:rPr>
                <w:ins w:id="206" w:author="IQTIG" w:date="2020-04-28T19:38:00Z"/>
              </w:rPr>
            </w:pPr>
            <w:ins w:id="207" w:author="IQTIG" w:date="2020-04-28T19:38:00Z">
              <w:r>
                <w:t xml:space="preserve">Patientinnen mit einer (Salpingo-)ovariektomie und folgenden Konstellationen im Datenfeld „Ist das kontralaterale Ovar postoperativ noch vorhanden?“: </w:t>
              </w:r>
              <w:r>
                <w:br/>
                <w:t xml:space="preserve">• auf beiden Seiten in einer OP bei Angabe “ja”, ODER </w:t>
              </w:r>
              <w:r>
                <w:br/>
                <w:t xml:space="preserve">• in zwei OPs bei Angabe “ja” für die zweite OP, ODER </w:t>
              </w:r>
              <w:r>
                <w:br/>
                <w:t>• in zwei OPs bei Angabe “nein” für die erste OP</w:t>
              </w:r>
            </w:ins>
          </w:p>
          <w:p w14:paraId="18493D98" w14:textId="77777777" w:rsidR="00897EAC" w:rsidRPr="00897EAC" w:rsidRDefault="001C0753" w:rsidP="00897EAC">
            <w:pPr>
              <w:pStyle w:val="Tabellentext"/>
              <w:cnfStyle w:val="000000000000" w:firstRow="0" w:lastRow="0" w:firstColumn="0" w:lastColumn="0" w:oddVBand="0" w:evenVBand="0" w:oddHBand="0" w:evenHBand="0" w:firstRowFirstColumn="0" w:firstRowLastColumn="0" w:lastRowFirstColumn="0" w:lastRowLastColumn="0"/>
              <w:rPr>
                <w:ins w:id="208" w:author="IQTIG" w:date="2020-04-28T19:38:00Z"/>
                <w:rStyle w:val="Fett"/>
              </w:rPr>
            </w:pPr>
            <w:ins w:id="209" w:author="IQTIG" w:date="2020-04-28T19:38:00Z">
              <w:r w:rsidRPr="00897EAC">
                <w:rPr>
                  <w:rStyle w:val="Fett"/>
                </w:rPr>
                <w:t>Nenner</w:t>
              </w:r>
            </w:ins>
          </w:p>
          <w:p w14:paraId="4CCCAEC9" w14:textId="77777777" w:rsidR="00694883" w:rsidRPr="00715CCE" w:rsidRDefault="001C0753" w:rsidP="00C83B05">
            <w:pPr>
              <w:pStyle w:val="Tabellentext"/>
              <w:cnfStyle w:val="000000000000" w:firstRow="0" w:lastRow="0" w:firstColumn="0" w:lastColumn="0" w:oddVBand="0" w:evenVBand="0" w:oddHBand="0" w:evenHBand="0" w:firstRowFirstColumn="0" w:firstRowLastColumn="0" w:lastRowFirstColumn="0" w:lastRowLastColumn="0"/>
              <w:rPr>
                <w:ins w:id="210" w:author="IQTIG" w:date="2020-04-28T19:38:00Z"/>
                <w:rStyle w:val="Fett"/>
                <w:b w:val="0"/>
                <w:bCs w:val="0"/>
              </w:rPr>
            </w:pPr>
            <w:ins w:id="211" w:author="IQTIG" w:date="2020-04-28T19:38:00Z">
              <w:r>
                <w:rPr>
                  <w:rStyle w:val="Fett"/>
                  <w:b w:val="0"/>
                  <w:bCs w:val="0"/>
                </w:rPr>
                <w:t>Alle Patientinnen mit Ovariektomien (OPS5-652.4*, 5-652.6*, 5-652.y) oder Salpingoovariektomie (OPS: 5-652*, 5-653.2*,5-653.3*, 5-653.y*, 5-683.1  links und rechts oder beidseitiger (Salpingo-)Ovariektomie (OPS 5-652*, 5-653*)</w:t>
              </w:r>
            </w:ins>
          </w:p>
        </w:tc>
      </w:tr>
      <w:tr w:rsidR="00B66E40" w14:paraId="7D7F13A0" w14:textId="77777777" w:rsidTr="00966021">
        <w:trPr>
          <w:trHeight w:val="221"/>
          <w:ins w:id="212" w:author="IQTIG" w:date="2020-04-28T19:38:00Z"/>
        </w:trPr>
        <w:tc>
          <w:tcPr>
            <w:cnfStyle w:val="001000000000" w:firstRow="0" w:lastRow="0" w:firstColumn="1" w:lastColumn="0" w:oddVBand="0" w:evenVBand="0" w:oddHBand="0" w:evenHBand="0" w:firstRowFirstColumn="0" w:firstRowLastColumn="0" w:lastRowFirstColumn="0" w:lastRowLastColumn="0"/>
            <w:tcW w:w="3119" w:type="dxa"/>
            <w:tcBorders>
              <w:top w:val="single" w:sz="4" w:space="0" w:color="BFBFBF" w:themeColor="background1" w:themeShade="BF"/>
            </w:tcBorders>
          </w:tcPr>
          <w:p w14:paraId="13DEB574" w14:textId="77777777" w:rsidR="00B66E40" w:rsidRPr="00E37ACC" w:rsidRDefault="001C0753" w:rsidP="009A6A2C">
            <w:pPr>
              <w:pStyle w:val="Tabellenkopf"/>
              <w:rPr>
                <w:ins w:id="213" w:author="IQTIG" w:date="2020-04-28T19:38:00Z"/>
              </w:rPr>
            </w:pPr>
            <w:ins w:id="214" w:author="IQTIG" w:date="2020-04-28T19:38:00Z">
              <w:r w:rsidRPr="00E37ACC">
                <w:t>Erläuterung der Rechenregel</w:t>
              </w:r>
            </w:ins>
          </w:p>
        </w:tc>
        <w:tc>
          <w:tcPr>
            <w:tcW w:w="5895" w:type="dxa"/>
          </w:tcPr>
          <w:p w14:paraId="61E3DC16" w14:textId="77777777" w:rsidR="00B66E40" w:rsidRDefault="001C0753" w:rsidP="00897EAC">
            <w:pPr>
              <w:pStyle w:val="Tabellentext"/>
              <w:cnfStyle w:val="000000000000" w:firstRow="0" w:lastRow="0" w:firstColumn="0" w:lastColumn="0" w:oddVBand="0" w:evenVBand="0" w:oddHBand="0" w:evenHBand="0" w:firstRowFirstColumn="0" w:firstRowLastColumn="0" w:lastRowFirstColumn="0" w:lastRowLastColumn="0"/>
              <w:rPr>
                <w:ins w:id="215" w:author="IQTIG" w:date="2020-04-28T19:38:00Z"/>
              </w:rPr>
            </w:pPr>
            <w:ins w:id="216" w:author="IQTIG" w:date="2020-04-28T19:38:00Z">
              <w:r>
                <w:t xml:space="preserve">Nenner: </w:t>
              </w:r>
              <w:r>
                <w:br/>
                <w:t>(Fälle mit mindestens einem OPS-Kode aus (5-652.40:R, 5-652.41:R, 5-</w:t>
              </w:r>
              <w:r>
                <w:lastRenderedPageBreak/>
                <w:t xml:space="preserve">652.42:R, 5-652.43:R, 5-652.44:R, 5-652.45:R, 5-652.4x:R, 5-652.60:R, 5-652.61:R, 5-652.62:R, 5-652.63:R, 5-652.64:R, 5-652.65:R, 5-652.6x:R, 5-652.y:R, 5-653.30:R, 5-653.31:R, 5-653.32:R, 5-653.33:R, 5-653.34:R, 5-653.35:R, 5-653.3x:R, 5-653.y:R)  </w:t>
              </w:r>
              <w:r>
                <w:br/>
                <w:t xml:space="preserve">UND  </w:t>
              </w:r>
              <w:r>
                <w:br/>
                <w:t xml:space="preserve">mindestens einem OPS-Kode aus (5-652.40:L, 5-652.41:L, 5-652.42:L, 5-652.43:L, 5-652.44:L, 5-652.45:L, 5-652.4x:L, 5-652.60:L, 5-652.61:L, 5-652.62:L, 5-652.63:L, 5-652.64:L, 5-652.65:L, 5-652.6x:L, 5-652.y:L, 5-653.30:L, 5-653.31:L, 5-653.32:L, 5-653.33:L, 5-653.34:L, 5-653.35:L, 5-653.3x:L, 5-653.y:L) ) </w:t>
              </w:r>
              <w:r>
                <w:br/>
                <w:t xml:space="preserve">ODER </w:t>
              </w:r>
              <w:r>
                <w:br/>
                <w:t xml:space="preserve"> Fälle mit mindestens einem OPS-Kode aus (5-652.40:B, 5-652.41:B, 5-652.42:B, 5-652.43:B, 5-652.44:B, 5-652.45:B, 5-652.4x:B, 5-652.60:B, 5-652.61:B, 5-652.62:B, 5-652.63:B, 5-652.64:B, 5-652.65:B, 5-652.6x:B, 5-652.y:B, 5-653.30:B, 5-653.31:B, 5-653.32:B, 5-653.33:B, 5-653.34:B, 5-653.35:B, 5-653.3x:B, 5-653.y:B)</w:t>
              </w:r>
            </w:ins>
          </w:p>
        </w:tc>
      </w:tr>
      <w:tr w:rsidR="00B66E40" w14:paraId="0D53415F" w14:textId="77777777" w:rsidTr="00966021">
        <w:trPr>
          <w:trHeight w:val="221"/>
          <w:ins w:id="217" w:author="IQTIG" w:date="2020-04-28T19:38:00Z"/>
        </w:trPr>
        <w:tc>
          <w:tcPr>
            <w:cnfStyle w:val="001000000000" w:firstRow="0" w:lastRow="0" w:firstColumn="1" w:lastColumn="0" w:oddVBand="0" w:evenVBand="0" w:oddHBand="0" w:evenHBand="0" w:firstRowFirstColumn="0" w:firstRowLastColumn="0" w:lastRowFirstColumn="0" w:lastRowLastColumn="0"/>
            <w:tcW w:w="3119" w:type="dxa"/>
          </w:tcPr>
          <w:p w14:paraId="0F20E6F3" w14:textId="77777777" w:rsidR="00B66E40" w:rsidRPr="00E37ACC" w:rsidRDefault="001C0753" w:rsidP="009A6A2C">
            <w:pPr>
              <w:pStyle w:val="Tabellenkopf"/>
              <w:rPr>
                <w:ins w:id="218" w:author="IQTIG" w:date="2020-04-28T19:38:00Z"/>
              </w:rPr>
            </w:pPr>
            <w:ins w:id="219" w:author="IQTIG" w:date="2020-04-28T19:38:00Z">
              <w:r w:rsidRPr="00E37ACC">
                <w:lastRenderedPageBreak/>
                <w:t>Teildatensatzbezug</w:t>
              </w:r>
            </w:ins>
          </w:p>
        </w:tc>
        <w:tc>
          <w:tcPr>
            <w:tcW w:w="5895" w:type="dxa"/>
          </w:tcPr>
          <w:p w14:paraId="7C48BBA2" w14:textId="77777777" w:rsidR="00B66E40" w:rsidRDefault="001C0753" w:rsidP="00A4783D">
            <w:pPr>
              <w:pStyle w:val="Tabellentext"/>
              <w:cnfStyle w:val="000000000000" w:firstRow="0" w:lastRow="0" w:firstColumn="0" w:lastColumn="0" w:oddVBand="0" w:evenVBand="0" w:oddHBand="0" w:evenHBand="0" w:firstRowFirstColumn="0" w:firstRowLastColumn="0" w:lastRowFirstColumn="0" w:lastRowLastColumn="0"/>
              <w:rPr>
                <w:ins w:id="220" w:author="IQTIG" w:date="2020-04-28T19:38:00Z"/>
              </w:rPr>
            </w:pPr>
            <w:ins w:id="221" w:author="IQTIG" w:date="2020-04-28T19:38:00Z">
              <w:r>
                <w:t>15/1:B</w:t>
              </w:r>
            </w:ins>
          </w:p>
        </w:tc>
      </w:tr>
      <w:tr w:rsidR="00C83B05" w14:paraId="1F225C46"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DFF9561" w14:textId="77777777" w:rsidR="00C83B05" w:rsidRPr="00E37ACC" w:rsidRDefault="001C0753" w:rsidP="009A6A2C">
            <w:pPr>
              <w:pStyle w:val="Tabellenkopf"/>
            </w:pPr>
            <w:r>
              <w:t>Mindestanzahl Zähler</w:t>
            </w:r>
          </w:p>
        </w:tc>
        <w:tc>
          <w:tcPr>
            <w:tcW w:w="5895" w:type="dxa"/>
          </w:tcPr>
          <w:p w14:paraId="61128919" w14:textId="77777777" w:rsidR="00C83B05" w:rsidRDefault="001C0753"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C83B05" w14:paraId="7C2E8CBF"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43ABB41" w14:textId="77777777" w:rsidR="00C83B05" w:rsidRPr="00E37ACC" w:rsidRDefault="001C0753" w:rsidP="009A6A2C">
            <w:pPr>
              <w:pStyle w:val="Tabellenkopf"/>
            </w:pPr>
            <w:r>
              <w:t>Mindestanzahl Nenner</w:t>
            </w:r>
          </w:p>
        </w:tc>
        <w:tc>
          <w:tcPr>
            <w:tcW w:w="5895" w:type="dxa"/>
          </w:tcPr>
          <w:p w14:paraId="5C2E6D93" w14:textId="38ED957D" w:rsidR="00C83B05" w:rsidRDefault="000F54F5" w:rsidP="00897EAC">
            <w:pPr>
              <w:pStyle w:val="Tabellentext"/>
              <w:cnfStyle w:val="000000000000" w:firstRow="0" w:lastRow="0" w:firstColumn="0" w:lastColumn="0" w:oddVBand="0" w:evenVBand="0" w:oddHBand="0" w:evenHBand="0" w:firstRowFirstColumn="0" w:firstRowLastColumn="0" w:lastRowFirstColumn="0" w:lastRowLastColumn="0"/>
            </w:pPr>
            <w:del w:id="222" w:author="IQTIG" w:date="2020-04-28T19:38:00Z">
              <w:r>
                <w:delText>5 (Die Klinik muss laut Sollstatistik mindestens 5 Fälle im jeweiligen Modul behandelt haben.)</w:delText>
              </w:r>
            </w:del>
            <w:ins w:id="223" w:author="IQTIG" w:date="2020-04-28T19:38:00Z">
              <w:r w:rsidR="001C0753">
                <w:t>10</w:t>
              </w:r>
            </w:ins>
          </w:p>
        </w:tc>
      </w:tr>
      <w:tr w:rsidR="00B66E40" w14:paraId="6A5450C3" w14:textId="77777777" w:rsidTr="00966021">
        <w:trPr>
          <w:trHeight w:val="221"/>
          <w:ins w:id="224" w:author="IQTIG" w:date="2020-04-28T19:38:00Z"/>
        </w:trPr>
        <w:tc>
          <w:tcPr>
            <w:cnfStyle w:val="001000000000" w:firstRow="0" w:lastRow="0" w:firstColumn="1" w:lastColumn="0" w:oddVBand="0" w:evenVBand="0" w:oddHBand="0" w:evenHBand="0" w:firstRowFirstColumn="0" w:firstRowLastColumn="0" w:lastRowFirstColumn="0" w:lastRowLastColumn="0"/>
            <w:tcW w:w="3119" w:type="dxa"/>
          </w:tcPr>
          <w:p w14:paraId="20DA6E41" w14:textId="77777777" w:rsidR="00B66E40" w:rsidRPr="00E37ACC" w:rsidRDefault="001C0753" w:rsidP="009A6A2C">
            <w:pPr>
              <w:pStyle w:val="Tabellenkopf"/>
              <w:rPr>
                <w:ins w:id="225" w:author="IQTIG" w:date="2020-04-28T19:38:00Z"/>
              </w:rPr>
            </w:pPr>
            <w:ins w:id="226" w:author="IQTIG" w:date="2020-04-28T19:38:00Z">
              <w:r>
                <w:t>Zähler (Formel)</w:t>
              </w:r>
            </w:ins>
          </w:p>
        </w:tc>
        <w:tc>
          <w:tcPr>
            <w:tcW w:w="5895" w:type="dxa"/>
          </w:tcPr>
          <w:p w14:paraId="76C4789F" w14:textId="77777777" w:rsidR="00B66E40" w:rsidRPr="00722F75" w:rsidRDefault="001C0753" w:rsidP="00722F75">
            <w:pPr>
              <w:pStyle w:val="CodeOhneSilbentrennung"/>
              <w:cnfStyle w:val="000000000000" w:firstRow="0" w:lastRow="0" w:firstColumn="0" w:lastColumn="0" w:oddVBand="0" w:evenVBand="0" w:oddHBand="0" w:evenHBand="0" w:firstRowFirstColumn="0" w:firstRowLastColumn="0" w:lastRowFirstColumn="0" w:lastRowLastColumn="0"/>
              <w:rPr>
                <w:ins w:id="227" w:author="IQTIG" w:date="2020-04-28T19:38:00Z"/>
              </w:rPr>
            </w:pPr>
            <w:ins w:id="228" w:author="IQTIG" w:date="2020-04-28T19:38:00Z">
              <w:r>
                <w:t xml:space="preserve">fn_IstRelEingriff &amp;  </w:t>
              </w:r>
              <w:r>
                <w:br/>
                <w:t xml:space="preserve">( </w:t>
              </w:r>
              <w:r>
                <w:br/>
                <w:t xml:space="preserve"> (fn_IsoliertAblativB &amp;  </w:t>
              </w:r>
              <w:r>
                <w:br/>
                <w:t xml:space="preserve"> KONTRALATOVAR %==% 1) | </w:t>
              </w:r>
              <w:r>
                <w:br/>
                <w:t xml:space="preserve">  </w:t>
              </w:r>
              <w:r>
                <w:br/>
                <w:t xml:space="preserve"> (fn_IsoliertAblativL &amp;  </w:t>
              </w:r>
              <w:r>
                <w:br/>
                <w:t xml:space="preserve"> fn_IsoliertAblativR &amp;  </w:t>
              </w:r>
              <w:r>
                <w:br/>
                <w:t xml:space="preserve"> KONTRALATOVAR %==% 1) | </w:t>
              </w:r>
              <w:r>
                <w:br/>
                <w:t xml:space="preserve">  </w:t>
              </w:r>
              <w:r>
                <w:br/>
                <w:t xml:space="preserve"> (fn_IstErsterRelEingriff &amp;  </w:t>
              </w:r>
              <w:r>
                <w:br/>
                <w:t xml:space="preserve"> !fn_IstLetzterRelEingriff &amp;  </w:t>
              </w:r>
              <w:r>
                <w:br/>
                <w:t xml:space="preserve"> KONTRALATOVAR %==% 0) | </w:t>
              </w:r>
              <w:r>
                <w:br/>
                <w:t xml:space="preserve">  </w:t>
              </w:r>
              <w:r>
                <w:br/>
                <w:t xml:space="preserve"> (!fn_IstErsterRelEingriff &amp;  </w:t>
              </w:r>
              <w:r>
                <w:br/>
                <w:t xml:space="preserve"> fn_IstLetzterRelEingriff &amp;  </w:t>
              </w:r>
              <w:r>
                <w:br/>
                <w:t xml:space="preserve"> KONTRALATOVAR %==% 1) </w:t>
              </w:r>
              <w:r>
                <w:br/>
                <w:t>)</w:t>
              </w:r>
            </w:ins>
          </w:p>
        </w:tc>
      </w:tr>
      <w:tr w:rsidR="00B66E40" w14:paraId="418B95D2" w14:textId="77777777" w:rsidTr="00966021">
        <w:trPr>
          <w:trHeight w:val="221"/>
          <w:ins w:id="229" w:author="IQTIG" w:date="2020-04-28T19:38:00Z"/>
        </w:trPr>
        <w:tc>
          <w:tcPr>
            <w:cnfStyle w:val="001000000000" w:firstRow="0" w:lastRow="0" w:firstColumn="1" w:lastColumn="0" w:oddVBand="0" w:evenVBand="0" w:oddHBand="0" w:evenHBand="0" w:firstRowFirstColumn="0" w:firstRowLastColumn="0" w:lastRowFirstColumn="0" w:lastRowLastColumn="0"/>
            <w:tcW w:w="3119" w:type="dxa"/>
          </w:tcPr>
          <w:p w14:paraId="3FAB4359" w14:textId="77777777" w:rsidR="00B66E40" w:rsidRPr="00E37ACC" w:rsidRDefault="001C0753" w:rsidP="009A6A2C">
            <w:pPr>
              <w:pStyle w:val="Tabellenkopf"/>
              <w:rPr>
                <w:ins w:id="230" w:author="IQTIG" w:date="2020-04-28T19:38:00Z"/>
              </w:rPr>
            </w:pPr>
            <w:ins w:id="231" w:author="IQTIG" w:date="2020-04-28T19:38:00Z">
              <w:r w:rsidRPr="00E37ACC">
                <w:t>Nenner (Formel)</w:t>
              </w:r>
            </w:ins>
          </w:p>
        </w:tc>
        <w:tc>
          <w:tcPr>
            <w:tcW w:w="5895" w:type="dxa"/>
          </w:tcPr>
          <w:p w14:paraId="28438680" w14:textId="77777777" w:rsidR="00B66E40" w:rsidRPr="00722F75" w:rsidRDefault="001C0753" w:rsidP="008E514B">
            <w:pPr>
              <w:pStyle w:val="CodeOhneSilbentrennung"/>
              <w:cnfStyle w:val="000000000000" w:firstRow="0" w:lastRow="0" w:firstColumn="0" w:lastColumn="0" w:oddVBand="0" w:evenVBand="0" w:oddHBand="0" w:evenHBand="0" w:firstRowFirstColumn="0" w:firstRowLastColumn="0" w:lastRowFirstColumn="0" w:lastRowLastColumn="0"/>
              <w:rPr>
                <w:ins w:id="232" w:author="IQTIG" w:date="2020-04-28T19:38:00Z"/>
              </w:rPr>
            </w:pPr>
            <w:ins w:id="233" w:author="IQTIG" w:date="2020-04-28T19:38:00Z">
              <w:r>
                <w:t>fn_IstRelTDS_B</w:t>
              </w:r>
            </w:ins>
          </w:p>
        </w:tc>
      </w:tr>
      <w:tr w:rsidR="00B66E40" w14:paraId="0AB0CB4D" w14:textId="77777777" w:rsidTr="00966021">
        <w:trPr>
          <w:trHeight w:val="221"/>
          <w:ins w:id="234" w:author="IQTIG" w:date="2020-04-28T19:38:00Z"/>
        </w:trPr>
        <w:tc>
          <w:tcPr>
            <w:cnfStyle w:val="001000000000" w:firstRow="0" w:lastRow="0" w:firstColumn="1" w:lastColumn="0" w:oddVBand="0" w:evenVBand="0" w:oddHBand="0" w:evenHBand="0" w:firstRowFirstColumn="0" w:firstRowLastColumn="0" w:lastRowFirstColumn="0" w:lastRowLastColumn="0"/>
            <w:tcW w:w="3119" w:type="dxa"/>
          </w:tcPr>
          <w:p w14:paraId="22FF7168" w14:textId="77777777" w:rsidR="00B66E40" w:rsidRPr="00E37ACC" w:rsidRDefault="001C0753" w:rsidP="009A6A2C">
            <w:pPr>
              <w:pStyle w:val="Tabellenkopf"/>
              <w:rPr>
                <w:ins w:id="235" w:author="IQTIG" w:date="2020-04-28T19:38:00Z"/>
              </w:rPr>
            </w:pPr>
            <w:ins w:id="236" w:author="IQTIG" w:date="2020-04-28T19:38:00Z">
              <w:r w:rsidRPr="00E37ACC">
                <w:t>Verwendete Funktionen</w:t>
              </w:r>
            </w:ins>
          </w:p>
        </w:tc>
        <w:tc>
          <w:tcPr>
            <w:tcW w:w="5895" w:type="dxa"/>
          </w:tcPr>
          <w:p w14:paraId="3CAE6DA3" w14:textId="77777777" w:rsidR="00B66E40" w:rsidRPr="00D817EF" w:rsidRDefault="001C0753" w:rsidP="00D817EF">
            <w:pPr>
              <w:pStyle w:val="CodeOhneSilbentrennung"/>
              <w:cnfStyle w:val="000000000000" w:firstRow="0" w:lastRow="0" w:firstColumn="0" w:lastColumn="0" w:oddVBand="0" w:evenVBand="0" w:oddHBand="0" w:evenHBand="0" w:firstRowFirstColumn="0" w:firstRowLastColumn="0" w:lastRowFirstColumn="0" w:lastRowLastColumn="0"/>
              <w:rPr>
                <w:ins w:id="237" w:author="IQTIG" w:date="2020-04-28T19:38:00Z"/>
              </w:rPr>
            </w:pPr>
            <w:ins w:id="238" w:author="IQTIG" w:date="2020-04-28T19:38:00Z">
              <w:r>
                <w:t>fn_DauerRelEingriff</w:t>
              </w:r>
              <w:r>
                <w:br/>
                <w:t>fn_IsoliertAblativB</w:t>
              </w:r>
              <w:r>
                <w:br/>
                <w:t>fn_IsoliertAblativL</w:t>
              </w:r>
              <w:r>
                <w:br/>
                <w:t>fn_IsoliertAblativR</w:t>
              </w:r>
              <w:r>
                <w:br/>
                <w:t>fn_IstErsterRelEingriff</w:t>
              </w:r>
              <w:r>
                <w:br/>
                <w:t>fn_IstLetzterRelEingriff</w:t>
              </w:r>
              <w:r>
                <w:br/>
                <w:t>fn_IstRelEingriff</w:t>
              </w:r>
              <w:r>
                <w:br/>
                <w:t>fn_IstRelTDS_B</w:t>
              </w:r>
              <w:r>
                <w:br/>
                <w:t>fn_Poopvwdauer_LfdNrEingriff</w:t>
              </w:r>
            </w:ins>
          </w:p>
        </w:tc>
      </w:tr>
      <w:tr w:rsidR="00B66E40" w14:paraId="7CA3C3B4" w14:textId="77777777" w:rsidTr="00966021">
        <w:trPr>
          <w:trHeight w:val="221"/>
          <w:ins w:id="239" w:author="IQTIG" w:date="2020-04-28T19:38:00Z"/>
        </w:trPr>
        <w:tc>
          <w:tcPr>
            <w:cnfStyle w:val="001000000000" w:firstRow="0" w:lastRow="0" w:firstColumn="1" w:lastColumn="0" w:oddVBand="0" w:evenVBand="0" w:oddHBand="0" w:evenHBand="0" w:firstRowFirstColumn="0" w:firstRowLastColumn="0" w:lastRowFirstColumn="0" w:lastRowLastColumn="0"/>
            <w:tcW w:w="3119" w:type="dxa"/>
          </w:tcPr>
          <w:p w14:paraId="3B740E95" w14:textId="77777777" w:rsidR="00B66E40" w:rsidRPr="00E37ACC" w:rsidRDefault="001C0753" w:rsidP="009A6A2C">
            <w:pPr>
              <w:pStyle w:val="Tabellenkopf"/>
              <w:rPr>
                <w:ins w:id="240" w:author="IQTIG" w:date="2020-04-28T19:38:00Z"/>
              </w:rPr>
            </w:pPr>
            <w:ins w:id="241" w:author="IQTIG" w:date="2020-04-28T19:38:00Z">
              <w:r w:rsidRPr="00E37ACC">
                <w:t>Verwendete Listen</w:t>
              </w:r>
            </w:ins>
          </w:p>
        </w:tc>
        <w:tc>
          <w:tcPr>
            <w:tcW w:w="5895" w:type="dxa"/>
          </w:tcPr>
          <w:p w14:paraId="6E603A26" w14:textId="77777777" w:rsidR="00B0537E" w:rsidRPr="003E64DF" w:rsidRDefault="001C0753" w:rsidP="00B0537E">
            <w:pPr>
              <w:pStyle w:val="CodeOhneSilbentrennung"/>
              <w:cnfStyle w:val="000000000000" w:firstRow="0" w:lastRow="0" w:firstColumn="0" w:lastColumn="0" w:oddVBand="0" w:evenVBand="0" w:oddHBand="0" w:evenHBand="0" w:firstRowFirstColumn="0" w:firstRowLastColumn="0" w:lastRowFirstColumn="0" w:lastRowLastColumn="0"/>
              <w:rPr>
                <w:ins w:id="242" w:author="IQTIG" w:date="2020-04-28T19:38:00Z"/>
              </w:rPr>
            </w:pPr>
            <w:ins w:id="243" w:author="IQTIG" w:date="2020-04-28T19:38:00Z">
              <w:r>
                <w:t>OPS_GynIsoliertAblativBeidseitigOvarOP</w:t>
              </w:r>
              <w:r>
                <w:br/>
                <w:t>OPS_GynIsoliertAblativLinksOvarOP</w:t>
              </w:r>
              <w:r>
                <w:br/>
                <w:t>OPS_GynIsoliertAblativRechtsOvarOP</w:t>
              </w:r>
            </w:ins>
          </w:p>
        </w:tc>
      </w:tr>
      <w:tr w:rsidR="00B66E40" w14:paraId="3D3FA897" w14:textId="77777777" w:rsidTr="00966021">
        <w:trPr>
          <w:trHeight w:val="221"/>
          <w:ins w:id="244" w:author="IQTIG" w:date="2020-04-28T19:38:00Z"/>
        </w:trPr>
        <w:tc>
          <w:tcPr>
            <w:cnfStyle w:val="001000000000" w:firstRow="0" w:lastRow="0" w:firstColumn="1" w:lastColumn="0" w:oddVBand="0" w:evenVBand="0" w:oddHBand="0" w:evenHBand="0" w:firstRowFirstColumn="0" w:firstRowLastColumn="0" w:lastRowFirstColumn="0" w:lastRowLastColumn="0"/>
            <w:tcW w:w="3119" w:type="dxa"/>
          </w:tcPr>
          <w:p w14:paraId="3197D2FE" w14:textId="77777777" w:rsidR="00B66E40" w:rsidRPr="00E37ACC" w:rsidRDefault="001C0753" w:rsidP="00AD72D5">
            <w:pPr>
              <w:pStyle w:val="Tabellenkopf"/>
              <w:rPr>
                <w:ins w:id="245" w:author="IQTIG" w:date="2020-04-28T19:38:00Z"/>
              </w:rPr>
            </w:pPr>
            <w:ins w:id="246" w:author="IQTIG" w:date="2020-04-28T19:38:00Z">
              <w:r>
                <w:t>Vergleichbarkeit mit</w:t>
              </w:r>
              <w:r>
                <w:br/>
                <w:t>Vorjahresergebnissen</w:t>
              </w:r>
            </w:ins>
          </w:p>
        </w:tc>
        <w:tc>
          <w:tcPr>
            <w:tcW w:w="5895" w:type="dxa"/>
          </w:tcPr>
          <w:p w14:paraId="288624D4" w14:textId="77777777" w:rsidR="00B66E40" w:rsidRDefault="001C0753" w:rsidP="00A4783D">
            <w:pPr>
              <w:pStyle w:val="Tabellentext"/>
              <w:cnfStyle w:val="000000000000" w:firstRow="0" w:lastRow="0" w:firstColumn="0" w:lastColumn="0" w:oddVBand="0" w:evenVBand="0" w:oddHBand="0" w:evenHBand="0" w:firstRowFirstColumn="0" w:firstRowLastColumn="0" w:lastRowFirstColumn="0" w:lastRowLastColumn="0"/>
              <w:rPr>
                <w:ins w:id="247" w:author="IQTIG" w:date="2020-04-28T19:38:00Z"/>
              </w:rPr>
            </w:pPr>
            <w:ins w:id="248" w:author="IQTIG" w:date="2020-04-28T19:38:00Z">
              <w:r>
                <w:t>AK im Vorjahr nicht berechnet</w:t>
              </w:r>
            </w:ins>
          </w:p>
        </w:tc>
      </w:tr>
    </w:tbl>
    <w:p w14:paraId="4E337EF3" w14:textId="77777777" w:rsidR="009E1781" w:rsidRPr="00CC72DB" w:rsidRDefault="00200B28" w:rsidP="00CC72DB">
      <w:pPr>
        <w:pStyle w:val="Tabellentext"/>
        <w:spacing w:before="0"/>
        <w:ind w:left="0"/>
        <w:rPr>
          <w:ins w:id="249" w:author="IQTIG" w:date="2020-04-28T19:38:00Z"/>
          <w:sz w:val="2"/>
          <w:szCs w:val="2"/>
        </w:rPr>
      </w:pPr>
    </w:p>
    <w:p w14:paraId="2899FECE" w14:textId="77777777" w:rsidR="008B0D12" w:rsidRDefault="008B0D12">
      <w:pPr>
        <w:rPr>
          <w:ins w:id="250" w:author="IQTIG" w:date="2020-04-28T19:38:00Z"/>
        </w:rPr>
        <w:sectPr w:rsidR="008B0D12" w:rsidSect="001E71EA">
          <w:pgSz w:w="11906" w:h="16838" w:code="9"/>
          <w:pgMar w:top="1418" w:right="1134" w:bottom="1418" w:left="1701" w:header="454" w:footer="737" w:gutter="0"/>
          <w:cols w:space="708"/>
          <w:docGrid w:linePitch="360"/>
        </w:sectPr>
      </w:pPr>
    </w:p>
    <w:p w14:paraId="36D0E619" w14:textId="77777777" w:rsidR="00293DEF" w:rsidRDefault="001C0753" w:rsidP="00271720">
      <w:pPr>
        <w:pStyle w:val="berschrift1ohneGliederung"/>
        <w:rPr>
          <w:ins w:id="251" w:author="IQTIG" w:date="2020-04-28T19:38:00Z"/>
        </w:rPr>
      </w:pPr>
      <w:bookmarkStart w:id="252" w:name="_Toc38995657"/>
      <w:ins w:id="253" w:author="IQTIG" w:date="2020-04-28T19:38:00Z">
        <w:r>
          <w:lastRenderedPageBreak/>
          <w:t>851912: Kodierung von Komplikationsdiagnosen ohne Dokumentation von intraoperativen Komplikationen</w:t>
        </w:r>
        <w:bookmarkEnd w:id="252"/>
      </w:ins>
    </w:p>
    <w:p w14:paraId="07182EF1" w14:textId="77777777" w:rsidR="000F0644" w:rsidRDefault="001C0753" w:rsidP="00492E33">
      <w:pPr>
        <w:pStyle w:val="Absatzberschriftebene2nurinNavigation"/>
        <w:rPr>
          <w:ins w:id="254" w:author="IQTIG" w:date="2020-04-28T19:38:00Z"/>
        </w:rPr>
      </w:pPr>
      <w:ins w:id="255" w:author="IQTIG" w:date="2020-04-28T19:38:00Z">
        <w:r>
          <w:t>Verwendete Datenfelder</w:t>
        </w:r>
      </w:ins>
    </w:p>
    <w:p w14:paraId="45CD8F91" w14:textId="77777777" w:rsidR="001046CA" w:rsidRPr="005319EE" w:rsidRDefault="001C0753" w:rsidP="001046CA">
      <w:pPr>
        <w:rPr>
          <w:ins w:id="256" w:author="IQTIG" w:date="2020-04-28T19:38:00Z"/>
        </w:rPr>
      </w:pPr>
      <w:ins w:id="257" w:author="IQTIG" w:date="2020-04-28T19:38:00Z">
        <w:r w:rsidRPr="005319EE">
          <w:t xml:space="preserve">Datenbasis: Spezifikation </w:t>
        </w:r>
        <w:r>
          <w:t>2019</w:t>
        </w:r>
      </w:ins>
    </w:p>
    <w:tbl>
      <w:tblPr>
        <w:tblStyle w:val="IQTIGStandard"/>
        <w:tblW w:w="9100" w:type="dxa"/>
        <w:tblLayout w:type="fixed"/>
        <w:tblLook w:val="0420" w:firstRow="1" w:lastRow="0" w:firstColumn="0" w:lastColumn="0" w:noHBand="0" w:noVBand="1"/>
      </w:tblPr>
      <w:tblGrid>
        <w:gridCol w:w="1096"/>
        <w:gridCol w:w="1997"/>
        <w:gridCol w:w="593"/>
        <w:gridCol w:w="3261"/>
        <w:gridCol w:w="2153"/>
      </w:tblGrid>
      <w:tr w:rsidR="00216CD3" w:rsidRPr="009E2B0C" w14:paraId="07C7C9BE" w14:textId="77777777" w:rsidTr="00F36061">
        <w:trPr>
          <w:cnfStyle w:val="100000000000" w:firstRow="1" w:lastRow="0" w:firstColumn="0" w:lastColumn="0" w:oddVBand="0" w:evenVBand="0" w:oddHBand="0" w:evenHBand="0" w:firstRowFirstColumn="0" w:firstRowLastColumn="0" w:lastRowFirstColumn="0" w:lastRowLastColumn="0"/>
          <w:trHeight w:val="370"/>
          <w:tblHeader/>
          <w:ins w:id="258" w:author="IQTIG" w:date="2020-04-28T19:38:00Z"/>
        </w:trPr>
        <w:tc>
          <w:tcPr>
            <w:tcW w:w="602" w:type="pct"/>
          </w:tcPr>
          <w:p w14:paraId="7A099A78" w14:textId="77777777" w:rsidR="00216CD3" w:rsidRPr="009E2B0C" w:rsidRDefault="001C0753" w:rsidP="00F36061">
            <w:pPr>
              <w:pStyle w:val="Tabellenkopf"/>
              <w:rPr>
                <w:ins w:id="259" w:author="IQTIG" w:date="2020-04-28T19:38:00Z"/>
              </w:rPr>
            </w:pPr>
            <w:ins w:id="260" w:author="IQTIG" w:date="2020-04-28T19:38:00Z">
              <w:r>
                <w:t>Item</w:t>
              </w:r>
            </w:ins>
          </w:p>
        </w:tc>
        <w:tc>
          <w:tcPr>
            <w:tcW w:w="1097" w:type="pct"/>
          </w:tcPr>
          <w:p w14:paraId="5D77E3E7" w14:textId="77777777" w:rsidR="00216CD3" w:rsidRPr="009E2B0C" w:rsidRDefault="001C0753" w:rsidP="00F36061">
            <w:pPr>
              <w:pStyle w:val="Tabellenkopf"/>
              <w:rPr>
                <w:ins w:id="261" w:author="IQTIG" w:date="2020-04-28T19:38:00Z"/>
              </w:rPr>
            </w:pPr>
            <w:ins w:id="262" w:author="IQTIG" w:date="2020-04-28T19:38:00Z">
              <w:r>
                <w:t>Bezeichnung</w:t>
              </w:r>
            </w:ins>
          </w:p>
        </w:tc>
        <w:tc>
          <w:tcPr>
            <w:tcW w:w="326" w:type="pct"/>
          </w:tcPr>
          <w:p w14:paraId="5B6F0DED" w14:textId="77777777" w:rsidR="00216CD3" w:rsidRPr="009E2B0C" w:rsidRDefault="001C0753" w:rsidP="00F36061">
            <w:pPr>
              <w:pStyle w:val="Tabellenkopf"/>
              <w:rPr>
                <w:ins w:id="263" w:author="IQTIG" w:date="2020-04-28T19:38:00Z"/>
              </w:rPr>
            </w:pPr>
            <w:ins w:id="264" w:author="IQTIG" w:date="2020-04-28T19:38:00Z">
              <w:r>
                <w:t>M/K</w:t>
              </w:r>
            </w:ins>
          </w:p>
        </w:tc>
        <w:tc>
          <w:tcPr>
            <w:tcW w:w="1792" w:type="pct"/>
          </w:tcPr>
          <w:p w14:paraId="4E762459" w14:textId="77777777" w:rsidR="00216CD3" w:rsidRPr="009E2B0C" w:rsidRDefault="001C0753" w:rsidP="00F36061">
            <w:pPr>
              <w:pStyle w:val="Tabellenkopf"/>
              <w:rPr>
                <w:ins w:id="265" w:author="IQTIG" w:date="2020-04-28T19:38:00Z"/>
              </w:rPr>
            </w:pPr>
            <w:ins w:id="266" w:author="IQTIG" w:date="2020-04-28T19:38:00Z">
              <w:r>
                <w:t>Schlüssel/Formel</w:t>
              </w:r>
            </w:ins>
          </w:p>
        </w:tc>
        <w:tc>
          <w:tcPr>
            <w:tcW w:w="1184" w:type="pct"/>
          </w:tcPr>
          <w:p w14:paraId="255D4FB6" w14:textId="77777777" w:rsidR="00216CD3" w:rsidRPr="009E2B0C" w:rsidRDefault="001C0753" w:rsidP="00DA3905">
            <w:pPr>
              <w:pStyle w:val="Tabellenkopf"/>
              <w:ind w:left="108" w:right="28"/>
              <w:rPr>
                <w:ins w:id="267" w:author="IQTIG" w:date="2020-04-28T19:38:00Z"/>
              </w:rPr>
            </w:pPr>
            <w:ins w:id="268" w:author="IQTIG" w:date="2020-04-28T19:38:00Z">
              <w:r>
                <w:t xml:space="preserve">Feldname  </w:t>
              </w:r>
            </w:ins>
          </w:p>
        </w:tc>
      </w:tr>
      <w:tr w:rsidR="00216CD3" w:rsidRPr="00743DF3" w14:paraId="7C0E5F2C" w14:textId="77777777" w:rsidTr="00F36061">
        <w:trPr>
          <w:cnfStyle w:val="000000100000" w:firstRow="0" w:lastRow="0" w:firstColumn="0" w:lastColumn="0" w:oddVBand="0" w:evenVBand="0" w:oddHBand="1" w:evenHBand="0" w:firstRowFirstColumn="0" w:firstRowLastColumn="0" w:lastRowFirstColumn="0" w:lastRowLastColumn="0"/>
          <w:trHeight w:val="409"/>
          <w:ins w:id="269" w:author="IQTIG" w:date="2020-04-28T19:38:00Z"/>
        </w:trPr>
        <w:tc>
          <w:tcPr>
            <w:tcW w:w="602" w:type="pct"/>
          </w:tcPr>
          <w:p w14:paraId="16934296" w14:textId="77777777" w:rsidR="00216CD3" w:rsidRPr="00743DF3" w:rsidRDefault="001C0753" w:rsidP="00F36061">
            <w:pPr>
              <w:pStyle w:val="Tabellentext"/>
              <w:rPr>
                <w:ins w:id="270" w:author="IQTIG" w:date="2020-04-28T19:38:00Z"/>
              </w:rPr>
            </w:pPr>
            <w:ins w:id="271" w:author="IQTIG" w:date="2020-04-28T19:38:00Z">
              <w:r>
                <w:t>9:B</w:t>
              </w:r>
            </w:ins>
          </w:p>
        </w:tc>
        <w:tc>
          <w:tcPr>
            <w:tcW w:w="1097" w:type="pct"/>
          </w:tcPr>
          <w:p w14:paraId="2A6E2FB0" w14:textId="77777777" w:rsidR="00216CD3" w:rsidRPr="00743DF3" w:rsidRDefault="001C0753" w:rsidP="00F36061">
            <w:pPr>
              <w:pStyle w:val="Tabellentext"/>
              <w:rPr>
                <w:ins w:id="272" w:author="IQTIG" w:date="2020-04-28T19:38:00Z"/>
              </w:rPr>
            </w:pPr>
            <w:ins w:id="273" w:author="IQTIG" w:date="2020-04-28T19:38:00Z">
              <w:r>
                <w:t>Aufnahmediagnose(n)</w:t>
              </w:r>
            </w:ins>
          </w:p>
        </w:tc>
        <w:tc>
          <w:tcPr>
            <w:tcW w:w="326" w:type="pct"/>
          </w:tcPr>
          <w:p w14:paraId="60283972" w14:textId="77777777" w:rsidR="00216CD3" w:rsidRPr="00743DF3" w:rsidRDefault="001C0753" w:rsidP="00F36061">
            <w:pPr>
              <w:pStyle w:val="Tabellentext"/>
              <w:rPr>
                <w:ins w:id="274" w:author="IQTIG" w:date="2020-04-28T19:38:00Z"/>
              </w:rPr>
            </w:pPr>
            <w:ins w:id="275" w:author="IQTIG" w:date="2020-04-28T19:38:00Z">
              <w:r>
                <w:t>M</w:t>
              </w:r>
            </w:ins>
          </w:p>
        </w:tc>
        <w:tc>
          <w:tcPr>
            <w:tcW w:w="1792" w:type="pct"/>
          </w:tcPr>
          <w:p w14:paraId="0230A156" w14:textId="77777777" w:rsidR="00216CD3" w:rsidRPr="00743DF3" w:rsidRDefault="00200B28" w:rsidP="0053781D">
            <w:pPr>
              <w:pStyle w:val="Tabellentext"/>
              <w:ind w:left="564" w:hanging="451"/>
              <w:rPr>
                <w:ins w:id="276" w:author="IQTIG" w:date="2020-04-28T19:38:00Z"/>
              </w:rPr>
            </w:pPr>
          </w:p>
        </w:tc>
        <w:tc>
          <w:tcPr>
            <w:tcW w:w="1184" w:type="pct"/>
          </w:tcPr>
          <w:p w14:paraId="1EAA0855" w14:textId="77777777" w:rsidR="00216CD3" w:rsidRPr="00743DF3" w:rsidRDefault="001C0753" w:rsidP="00F36061">
            <w:pPr>
              <w:pStyle w:val="Tabellentext"/>
              <w:rPr>
                <w:ins w:id="277" w:author="IQTIG" w:date="2020-04-28T19:38:00Z"/>
              </w:rPr>
            </w:pPr>
            <w:ins w:id="278" w:author="IQTIG" w:date="2020-04-28T19:38:00Z">
              <w:r>
                <w:t>AUFNDIAG</w:t>
              </w:r>
            </w:ins>
          </w:p>
        </w:tc>
      </w:tr>
      <w:tr w:rsidR="00216CD3" w:rsidRPr="00743DF3" w14:paraId="6F500355" w14:textId="77777777" w:rsidTr="00F36061">
        <w:trPr>
          <w:cnfStyle w:val="000000010000" w:firstRow="0" w:lastRow="0" w:firstColumn="0" w:lastColumn="0" w:oddVBand="0" w:evenVBand="0" w:oddHBand="0" w:evenHBand="1" w:firstRowFirstColumn="0" w:firstRowLastColumn="0" w:lastRowFirstColumn="0" w:lastRowLastColumn="0"/>
          <w:trHeight w:val="409"/>
          <w:ins w:id="279" w:author="IQTIG" w:date="2020-04-28T19:38:00Z"/>
        </w:trPr>
        <w:tc>
          <w:tcPr>
            <w:tcW w:w="602" w:type="pct"/>
          </w:tcPr>
          <w:p w14:paraId="4E6617F7" w14:textId="77777777" w:rsidR="00216CD3" w:rsidRPr="00743DF3" w:rsidRDefault="001C0753" w:rsidP="00F36061">
            <w:pPr>
              <w:pStyle w:val="Tabellentext"/>
              <w:rPr>
                <w:ins w:id="280" w:author="IQTIG" w:date="2020-04-28T19:38:00Z"/>
              </w:rPr>
            </w:pPr>
            <w:ins w:id="281" w:author="IQTIG" w:date="2020-04-28T19:38:00Z">
              <w:r>
                <w:t>19.1:O</w:t>
              </w:r>
            </w:ins>
          </w:p>
        </w:tc>
        <w:tc>
          <w:tcPr>
            <w:tcW w:w="1097" w:type="pct"/>
          </w:tcPr>
          <w:p w14:paraId="3DB237AC" w14:textId="77777777" w:rsidR="00216CD3" w:rsidRPr="00743DF3" w:rsidRDefault="001C0753" w:rsidP="00F36061">
            <w:pPr>
              <w:pStyle w:val="Tabellentext"/>
              <w:rPr>
                <w:ins w:id="282" w:author="IQTIG" w:date="2020-04-28T19:38:00Z"/>
              </w:rPr>
            </w:pPr>
            <w:ins w:id="283" w:author="IQTIG" w:date="2020-04-28T19:38:00Z">
              <w:r>
                <w:t>Blase</w:t>
              </w:r>
            </w:ins>
          </w:p>
        </w:tc>
        <w:tc>
          <w:tcPr>
            <w:tcW w:w="326" w:type="pct"/>
          </w:tcPr>
          <w:p w14:paraId="790E8C42" w14:textId="77777777" w:rsidR="00216CD3" w:rsidRPr="00743DF3" w:rsidRDefault="001C0753" w:rsidP="00F36061">
            <w:pPr>
              <w:pStyle w:val="Tabellentext"/>
              <w:rPr>
                <w:ins w:id="284" w:author="IQTIG" w:date="2020-04-28T19:38:00Z"/>
              </w:rPr>
            </w:pPr>
            <w:ins w:id="285" w:author="IQTIG" w:date="2020-04-28T19:38:00Z">
              <w:r>
                <w:t>K</w:t>
              </w:r>
            </w:ins>
          </w:p>
        </w:tc>
        <w:tc>
          <w:tcPr>
            <w:tcW w:w="1792" w:type="pct"/>
          </w:tcPr>
          <w:p w14:paraId="3E27CAD2" w14:textId="77777777" w:rsidR="00216CD3" w:rsidRPr="00743DF3" w:rsidRDefault="001C0753" w:rsidP="0053781D">
            <w:pPr>
              <w:pStyle w:val="Tabellentext"/>
              <w:ind w:left="564" w:hanging="451"/>
              <w:rPr>
                <w:ins w:id="286" w:author="IQTIG" w:date="2020-04-28T19:38:00Z"/>
              </w:rPr>
            </w:pPr>
            <w:ins w:id="287" w:author="IQTIG" w:date="2020-04-28T19:38:00Z">
              <w:r>
                <w:t>1 =</w:t>
              </w:r>
              <w:r>
                <w:tab/>
                <w:t>ja</w:t>
              </w:r>
            </w:ins>
          </w:p>
        </w:tc>
        <w:tc>
          <w:tcPr>
            <w:tcW w:w="1184" w:type="pct"/>
          </w:tcPr>
          <w:p w14:paraId="179CA419" w14:textId="77777777" w:rsidR="00216CD3" w:rsidRPr="00743DF3" w:rsidRDefault="001C0753" w:rsidP="00F36061">
            <w:pPr>
              <w:pStyle w:val="Tabellentext"/>
              <w:rPr>
                <w:ins w:id="288" w:author="IQTIG" w:date="2020-04-28T19:38:00Z"/>
              </w:rPr>
            </w:pPr>
            <w:ins w:id="289" w:author="IQTIG" w:date="2020-04-28T19:38:00Z">
              <w:r>
                <w:t>IOPKOMPLBLASE</w:t>
              </w:r>
            </w:ins>
          </w:p>
        </w:tc>
      </w:tr>
      <w:tr w:rsidR="00216CD3" w:rsidRPr="00743DF3" w14:paraId="37FA2708" w14:textId="77777777" w:rsidTr="00F36061">
        <w:trPr>
          <w:cnfStyle w:val="000000100000" w:firstRow="0" w:lastRow="0" w:firstColumn="0" w:lastColumn="0" w:oddVBand="0" w:evenVBand="0" w:oddHBand="1" w:evenHBand="0" w:firstRowFirstColumn="0" w:firstRowLastColumn="0" w:lastRowFirstColumn="0" w:lastRowLastColumn="0"/>
          <w:trHeight w:val="409"/>
          <w:ins w:id="290" w:author="IQTIG" w:date="2020-04-28T19:38:00Z"/>
        </w:trPr>
        <w:tc>
          <w:tcPr>
            <w:tcW w:w="602" w:type="pct"/>
          </w:tcPr>
          <w:p w14:paraId="6B9CD32E" w14:textId="77777777" w:rsidR="00216CD3" w:rsidRPr="00743DF3" w:rsidRDefault="001C0753" w:rsidP="00F36061">
            <w:pPr>
              <w:pStyle w:val="Tabellentext"/>
              <w:rPr>
                <w:ins w:id="291" w:author="IQTIG" w:date="2020-04-28T19:38:00Z"/>
              </w:rPr>
            </w:pPr>
            <w:ins w:id="292" w:author="IQTIG" w:date="2020-04-28T19:38:00Z">
              <w:r>
                <w:t>19.2:O</w:t>
              </w:r>
            </w:ins>
          </w:p>
        </w:tc>
        <w:tc>
          <w:tcPr>
            <w:tcW w:w="1097" w:type="pct"/>
          </w:tcPr>
          <w:p w14:paraId="7A5E7CED" w14:textId="77777777" w:rsidR="00216CD3" w:rsidRPr="00743DF3" w:rsidRDefault="001C0753" w:rsidP="00F36061">
            <w:pPr>
              <w:pStyle w:val="Tabellentext"/>
              <w:rPr>
                <w:ins w:id="293" w:author="IQTIG" w:date="2020-04-28T19:38:00Z"/>
              </w:rPr>
            </w:pPr>
            <w:ins w:id="294" w:author="IQTIG" w:date="2020-04-28T19:38:00Z">
              <w:r>
                <w:t>Harnleiter</w:t>
              </w:r>
            </w:ins>
          </w:p>
        </w:tc>
        <w:tc>
          <w:tcPr>
            <w:tcW w:w="326" w:type="pct"/>
          </w:tcPr>
          <w:p w14:paraId="15EB7B9F" w14:textId="77777777" w:rsidR="00216CD3" w:rsidRPr="00743DF3" w:rsidRDefault="001C0753" w:rsidP="00F36061">
            <w:pPr>
              <w:pStyle w:val="Tabellentext"/>
              <w:rPr>
                <w:ins w:id="295" w:author="IQTIG" w:date="2020-04-28T19:38:00Z"/>
              </w:rPr>
            </w:pPr>
            <w:ins w:id="296" w:author="IQTIG" w:date="2020-04-28T19:38:00Z">
              <w:r>
                <w:t>K</w:t>
              </w:r>
            </w:ins>
          </w:p>
        </w:tc>
        <w:tc>
          <w:tcPr>
            <w:tcW w:w="1792" w:type="pct"/>
          </w:tcPr>
          <w:p w14:paraId="05F24F6B" w14:textId="77777777" w:rsidR="00216CD3" w:rsidRPr="00743DF3" w:rsidRDefault="001C0753" w:rsidP="0053781D">
            <w:pPr>
              <w:pStyle w:val="Tabellentext"/>
              <w:ind w:left="564" w:hanging="451"/>
              <w:rPr>
                <w:ins w:id="297" w:author="IQTIG" w:date="2020-04-28T19:38:00Z"/>
              </w:rPr>
            </w:pPr>
            <w:ins w:id="298" w:author="IQTIG" w:date="2020-04-28T19:38:00Z">
              <w:r>
                <w:t>1 =</w:t>
              </w:r>
              <w:r>
                <w:tab/>
                <w:t>ja</w:t>
              </w:r>
            </w:ins>
          </w:p>
        </w:tc>
        <w:tc>
          <w:tcPr>
            <w:tcW w:w="1184" w:type="pct"/>
          </w:tcPr>
          <w:p w14:paraId="3BDD6861" w14:textId="77777777" w:rsidR="00216CD3" w:rsidRPr="00743DF3" w:rsidRDefault="001C0753" w:rsidP="00F36061">
            <w:pPr>
              <w:pStyle w:val="Tabellentext"/>
              <w:rPr>
                <w:ins w:id="299" w:author="IQTIG" w:date="2020-04-28T19:38:00Z"/>
              </w:rPr>
            </w:pPr>
            <w:ins w:id="300" w:author="IQTIG" w:date="2020-04-28T19:38:00Z">
              <w:r>
                <w:t>IOPKOMPLHARNL</w:t>
              </w:r>
            </w:ins>
          </w:p>
        </w:tc>
      </w:tr>
      <w:tr w:rsidR="00216CD3" w:rsidRPr="00743DF3" w14:paraId="4144F4DC" w14:textId="77777777" w:rsidTr="00F36061">
        <w:trPr>
          <w:cnfStyle w:val="000000010000" w:firstRow="0" w:lastRow="0" w:firstColumn="0" w:lastColumn="0" w:oddVBand="0" w:evenVBand="0" w:oddHBand="0" w:evenHBand="1" w:firstRowFirstColumn="0" w:firstRowLastColumn="0" w:lastRowFirstColumn="0" w:lastRowLastColumn="0"/>
          <w:trHeight w:val="409"/>
          <w:ins w:id="301" w:author="IQTIG" w:date="2020-04-28T19:38:00Z"/>
        </w:trPr>
        <w:tc>
          <w:tcPr>
            <w:tcW w:w="602" w:type="pct"/>
          </w:tcPr>
          <w:p w14:paraId="12B836ED" w14:textId="77777777" w:rsidR="00216CD3" w:rsidRPr="00743DF3" w:rsidRDefault="001C0753" w:rsidP="00F36061">
            <w:pPr>
              <w:pStyle w:val="Tabellentext"/>
              <w:rPr>
                <w:ins w:id="302" w:author="IQTIG" w:date="2020-04-28T19:38:00Z"/>
              </w:rPr>
            </w:pPr>
            <w:ins w:id="303" w:author="IQTIG" w:date="2020-04-28T19:38:00Z">
              <w:r>
                <w:t>19.3:O</w:t>
              </w:r>
            </w:ins>
          </w:p>
        </w:tc>
        <w:tc>
          <w:tcPr>
            <w:tcW w:w="1097" w:type="pct"/>
          </w:tcPr>
          <w:p w14:paraId="401FCD7B" w14:textId="77777777" w:rsidR="00216CD3" w:rsidRPr="00743DF3" w:rsidRDefault="001C0753" w:rsidP="00F36061">
            <w:pPr>
              <w:pStyle w:val="Tabellentext"/>
              <w:rPr>
                <w:ins w:id="304" w:author="IQTIG" w:date="2020-04-28T19:38:00Z"/>
              </w:rPr>
            </w:pPr>
            <w:ins w:id="305" w:author="IQTIG" w:date="2020-04-28T19:38:00Z">
              <w:r>
                <w:t>Urethra</w:t>
              </w:r>
            </w:ins>
          </w:p>
        </w:tc>
        <w:tc>
          <w:tcPr>
            <w:tcW w:w="326" w:type="pct"/>
          </w:tcPr>
          <w:p w14:paraId="1F1AC80B" w14:textId="77777777" w:rsidR="00216CD3" w:rsidRPr="00743DF3" w:rsidRDefault="001C0753" w:rsidP="00F36061">
            <w:pPr>
              <w:pStyle w:val="Tabellentext"/>
              <w:rPr>
                <w:ins w:id="306" w:author="IQTIG" w:date="2020-04-28T19:38:00Z"/>
              </w:rPr>
            </w:pPr>
            <w:ins w:id="307" w:author="IQTIG" w:date="2020-04-28T19:38:00Z">
              <w:r>
                <w:t>K</w:t>
              </w:r>
            </w:ins>
          </w:p>
        </w:tc>
        <w:tc>
          <w:tcPr>
            <w:tcW w:w="1792" w:type="pct"/>
          </w:tcPr>
          <w:p w14:paraId="61791819" w14:textId="77777777" w:rsidR="00216CD3" w:rsidRPr="00743DF3" w:rsidRDefault="001C0753" w:rsidP="0053781D">
            <w:pPr>
              <w:pStyle w:val="Tabellentext"/>
              <w:ind w:left="564" w:hanging="451"/>
              <w:rPr>
                <w:ins w:id="308" w:author="IQTIG" w:date="2020-04-28T19:38:00Z"/>
              </w:rPr>
            </w:pPr>
            <w:ins w:id="309" w:author="IQTIG" w:date="2020-04-28T19:38:00Z">
              <w:r>
                <w:t>1 =</w:t>
              </w:r>
              <w:r>
                <w:tab/>
                <w:t>ja</w:t>
              </w:r>
            </w:ins>
          </w:p>
        </w:tc>
        <w:tc>
          <w:tcPr>
            <w:tcW w:w="1184" w:type="pct"/>
          </w:tcPr>
          <w:p w14:paraId="7D9E6992" w14:textId="77777777" w:rsidR="00216CD3" w:rsidRPr="00743DF3" w:rsidRDefault="001C0753" w:rsidP="00F36061">
            <w:pPr>
              <w:pStyle w:val="Tabellentext"/>
              <w:rPr>
                <w:ins w:id="310" w:author="IQTIG" w:date="2020-04-28T19:38:00Z"/>
              </w:rPr>
            </w:pPr>
            <w:ins w:id="311" w:author="IQTIG" w:date="2020-04-28T19:38:00Z">
              <w:r>
                <w:t>IOPKOMPLURETHRA</w:t>
              </w:r>
            </w:ins>
          </w:p>
        </w:tc>
      </w:tr>
      <w:tr w:rsidR="00216CD3" w:rsidRPr="00743DF3" w14:paraId="72B78D43" w14:textId="77777777" w:rsidTr="00F36061">
        <w:trPr>
          <w:cnfStyle w:val="000000100000" w:firstRow="0" w:lastRow="0" w:firstColumn="0" w:lastColumn="0" w:oddVBand="0" w:evenVBand="0" w:oddHBand="1" w:evenHBand="0" w:firstRowFirstColumn="0" w:firstRowLastColumn="0" w:lastRowFirstColumn="0" w:lastRowLastColumn="0"/>
          <w:trHeight w:val="409"/>
          <w:ins w:id="312" w:author="IQTIG" w:date="2020-04-28T19:38:00Z"/>
        </w:trPr>
        <w:tc>
          <w:tcPr>
            <w:tcW w:w="602" w:type="pct"/>
          </w:tcPr>
          <w:p w14:paraId="0D726847" w14:textId="77777777" w:rsidR="00216CD3" w:rsidRPr="00743DF3" w:rsidRDefault="001C0753" w:rsidP="00F36061">
            <w:pPr>
              <w:pStyle w:val="Tabellentext"/>
              <w:rPr>
                <w:ins w:id="313" w:author="IQTIG" w:date="2020-04-28T19:38:00Z"/>
              </w:rPr>
            </w:pPr>
            <w:ins w:id="314" w:author="IQTIG" w:date="2020-04-28T19:38:00Z">
              <w:r>
                <w:t>19.4:O</w:t>
              </w:r>
            </w:ins>
          </w:p>
        </w:tc>
        <w:tc>
          <w:tcPr>
            <w:tcW w:w="1097" w:type="pct"/>
          </w:tcPr>
          <w:p w14:paraId="791722CA" w14:textId="77777777" w:rsidR="00216CD3" w:rsidRPr="00743DF3" w:rsidRDefault="001C0753" w:rsidP="00F36061">
            <w:pPr>
              <w:pStyle w:val="Tabellentext"/>
              <w:rPr>
                <w:ins w:id="315" w:author="IQTIG" w:date="2020-04-28T19:38:00Z"/>
              </w:rPr>
            </w:pPr>
            <w:ins w:id="316" w:author="IQTIG" w:date="2020-04-28T19:38:00Z">
              <w:r>
                <w:t>Darm</w:t>
              </w:r>
            </w:ins>
          </w:p>
        </w:tc>
        <w:tc>
          <w:tcPr>
            <w:tcW w:w="326" w:type="pct"/>
          </w:tcPr>
          <w:p w14:paraId="079E85AA" w14:textId="77777777" w:rsidR="00216CD3" w:rsidRPr="00743DF3" w:rsidRDefault="001C0753" w:rsidP="00F36061">
            <w:pPr>
              <w:pStyle w:val="Tabellentext"/>
              <w:rPr>
                <w:ins w:id="317" w:author="IQTIG" w:date="2020-04-28T19:38:00Z"/>
              </w:rPr>
            </w:pPr>
            <w:ins w:id="318" w:author="IQTIG" w:date="2020-04-28T19:38:00Z">
              <w:r>
                <w:t>K</w:t>
              </w:r>
            </w:ins>
          </w:p>
        </w:tc>
        <w:tc>
          <w:tcPr>
            <w:tcW w:w="1792" w:type="pct"/>
          </w:tcPr>
          <w:p w14:paraId="677A7BFC" w14:textId="77777777" w:rsidR="00216CD3" w:rsidRPr="00743DF3" w:rsidRDefault="001C0753" w:rsidP="0053781D">
            <w:pPr>
              <w:pStyle w:val="Tabellentext"/>
              <w:ind w:left="564" w:hanging="451"/>
              <w:rPr>
                <w:ins w:id="319" w:author="IQTIG" w:date="2020-04-28T19:38:00Z"/>
              </w:rPr>
            </w:pPr>
            <w:ins w:id="320" w:author="IQTIG" w:date="2020-04-28T19:38:00Z">
              <w:r>
                <w:t>1 =</w:t>
              </w:r>
              <w:r>
                <w:tab/>
                <w:t>ja</w:t>
              </w:r>
            </w:ins>
          </w:p>
        </w:tc>
        <w:tc>
          <w:tcPr>
            <w:tcW w:w="1184" w:type="pct"/>
          </w:tcPr>
          <w:p w14:paraId="60F35959" w14:textId="77777777" w:rsidR="00216CD3" w:rsidRPr="00743DF3" w:rsidRDefault="001C0753" w:rsidP="00F36061">
            <w:pPr>
              <w:pStyle w:val="Tabellentext"/>
              <w:rPr>
                <w:ins w:id="321" w:author="IQTIG" w:date="2020-04-28T19:38:00Z"/>
              </w:rPr>
            </w:pPr>
            <w:ins w:id="322" w:author="IQTIG" w:date="2020-04-28T19:38:00Z">
              <w:r>
                <w:t>IOPKOMPLDARM</w:t>
              </w:r>
            </w:ins>
          </w:p>
        </w:tc>
      </w:tr>
      <w:tr w:rsidR="00216CD3" w:rsidRPr="00743DF3" w14:paraId="35D188F6" w14:textId="77777777" w:rsidTr="00F36061">
        <w:trPr>
          <w:cnfStyle w:val="000000010000" w:firstRow="0" w:lastRow="0" w:firstColumn="0" w:lastColumn="0" w:oddVBand="0" w:evenVBand="0" w:oddHBand="0" w:evenHBand="1" w:firstRowFirstColumn="0" w:firstRowLastColumn="0" w:lastRowFirstColumn="0" w:lastRowLastColumn="0"/>
          <w:trHeight w:val="409"/>
          <w:ins w:id="323" w:author="IQTIG" w:date="2020-04-28T19:38:00Z"/>
        </w:trPr>
        <w:tc>
          <w:tcPr>
            <w:tcW w:w="602" w:type="pct"/>
          </w:tcPr>
          <w:p w14:paraId="06B32CB1" w14:textId="77777777" w:rsidR="00216CD3" w:rsidRPr="00743DF3" w:rsidRDefault="001C0753" w:rsidP="00F36061">
            <w:pPr>
              <w:pStyle w:val="Tabellentext"/>
              <w:rPr>
                <w:ins w:id="324" w:author="IQTIG" w:date="2020-04-28T19:38:00Z"/>
              </w:rPr>
            </w:pPr>
            <w:ins w:id="325" w:author="IQTIG" w:date="2020-04-28T19:38:00Z">
              <w:r>
                <w:t>19.5:O</w:t>
              </w:r>
            </w:ins>
          </w:p>
        </w:tc>
        <w:tc>
          <w:tcPr>
            <w:tcW w:w="1097" w:type="pct"/>
          </w:tcPr>
          <w:p w14:paraId="22C644C4" w14:textId="77777777" w:rsidR="00216CD3" w:rsidRPr="00743DF3" w:rsidRDefault="001C0753" w:rsidP="00F36061">
            <w:pPr>
              <w:pStyle w:val="Tabellentext"/>
              <w:rPr>
                <w:ins w:id="326" w:author="IQTIG" w:date="2020-04-28T19:38:00Z"/>
              </w:rPr>
            </w:pPr>
            <w:ins w:id="327" w:author="IQTIG" w:date="2020-04-28T19:38:00Z">
              <w:r>
                <w:t>Uterus</w:t>
              </w:r>
            </w:ins>
          </w:p>
        </w:tc>
        <w:tc>
          <w:tcPr>
            <w:tcW w:w="326" w:type="pct"/>
          </w:tcPr>
          <w:p w14:paraId="2B48CB1A" w14:textId="77777777" w:rsidR="00216CD3" w:rsidRPr="00743DF3" w:rsidRDefault="001C0753" w:rsidP="00F36061">
            <w:pPr>
              <w:pStyle w:val="Tabellentext"/>
              <w:rPr>
                <w:ins w:id="328" w:author="IQTIG" w:date="2020-04-28T19:38:00Z"/>
              </w:rPr>
            </w:pPr>
            <w:ins w:id="329" w:author="IQTIG" w:date="2020-04-28T19:38:00Z">
              <w:r>
                <w:t>K</w:t>
              </w:r>
            </w:ins>
          </w:p>
        </w:tc>
        <w:tc>
          <w:tcPr>
            <w:tcW w:w="1792" w:type="pct"/>
          </w:tcPr>
          <w:p w14:paraId="22A46B41" w14:textId="77777777" w:rsidR="00216CD3" w:rsidRPr="00743DF3" w:rsidRDefault="001C0753" w:rsidP="0053781D">
            <w:pPr>
              <w:pStyle w:val="Tabellentext"/>
              <w:ind w:left="564" w:hanging="451"/>
              <w:rPr>
                <w:ins w:id="330" w:author="IQTIG" w:date="2020-04-28T19:38:00Z"/>
              </w:rPr>
            </w:pPr>
            <w:ins w:id="331" w:author="IQTIG" w:date="2020-04-28T19:38:00Z">
              <w:r>
                <w:t>1 =</w:t>
              </w:r>
              <w:r>
                <w:tab/>
                <w:t>ja</w:t>
              </w:r>
            </w:ins>
          </w:p>
        </w:tc>
        <w:tc>
          <w:tcPr>
            <w:tcW w:w="1184" w:type="pct"/>
          </w:tcPr>
          <w:p w14:paraId="18B3690B" w14:textId="77777777" w:rsidR="00216CD3" w:rsidRPr="00743DF3" w:rsidRDefault="001C0753" w:rsidP="00F36061">
            <w:pPr>
              <w:pStyle w:val="Tabellentext"/>
              <w:rPr>
                <w:ins w:id="332" w:author="IQTIG" w:date="2020-04-28T19:38:00Z"/>
              </w:rPr>
            </w:pPr>
            <w:ins w:id="333" w:author="IQTIG" w:date="2020-04-28T19:38:00Z">
              <w:r>
                <w:t>IOPKOMPLUTERUS</w:t>
              </w:r>
            </w:ins>
          </w:p>
        </w:tc>
      </w:tr>
      <w:tr w:rsidR="00216CD3" w:rsidRPr="00743DF3" w14:paraId="1440C7B0" w14:textId="77777777" w:rsidTr="00F36061">
        <w:trPr>
          <w:cnfStyle w:val="000000100000" w:firstRow="0" w:lastRow="0" w:firstColumn="0" w:lastColumn="0" w:oddVBand="0" w:evenVBand="0" w:oddHBand="1" w:evenHBand="0" w:firstRowFirstColumn="0" w:firstRowLastColumn="0" w:lastRowFirstColumn="0" w:lastRowLastColumn="0"/>
          <w:trHeight w:val="409"/>
          <w:ins w:id="334" w:author="IQTIG" w:date="2020-04-28T19:38:00Z"/>
        </w:trPr>
        <w:tc>
          <w:tcPr>
            <w:tcW w:w="602" w:type="pct"/>
          </w:tcPr>
          <w:p w14:paraId="42802786" w14:textId="77777777" w:rsidR="00216CD3" w:rsidRPr="00743DF3" w:rsidRDefault="001C0753" w:rsidP="00F36061">
            <w:pPr>
              <w:pStyle w:val="Tabellentext"/>
              <w:rPr>
                <w:ins w:id="335" w:author="IQTIG" w:date="2020-04-28T19:38:00Z"/>
              </w:rPr>
            </w:pPr>
            <w:ins w:id="336" w:author="IQTIG" w:date="2020-04-28T19:38:00Z">
              <w:r>
                <w:t>30:B</w:t>
              </w:r>
            </w:ins>
          </w:p>
        </w:tc>
        <w:tc>
          <w:tcPr>
            <w:tcW w:w="1097" w:type="pct"/>
          </w:tcPr>
          <w:p w14:paraId="49791792" w14:textId="77777777" w:rsidR="00216CD3" w:rsidRPr="00743DF3" w:rsidRDefault="001C0753" w:rsidP="00F36061">
            <w:pPr>
              <w:pStyle w:val="Tabellentext"/>
              <w:rPr>
                <w:ins w:id="337" w:author="IQTIG" w:date="2020-04-28T19:38:00Z"/>
              </w:rPr>
            </w:pPr>
            <w:ins w:id="338" w:author="IQTIG" w:date="2020-04-28T19:38:00Z">
              <w:r>
                <w:t>Entlassungsdiagnose(n)</w:t>
              </w:r>
            </w:ins>
          </w:p>
        </w:tc>
        <w:tc>
          <w:tcPr>
            <w:tcW w:w="326" w:type="pct"/>
          </w:tcPr>
          <w:p w14:paraId="458A185A" w14:textId="77777777" w:rsidR="00216CD3" w:rsidRPr="00743DF3" w:rsidRDefault="001C0753" w:rsidP="00F36061">
            <w:pPr>
              <w:pStyle w:val="Tabellentext"/>
              <w:rPr>
                <w:ins w:id="339" w:author="IQTIG" w:date="2020-04-28T19:38:00Z"/>
              </w:rPr>
            </w:pPr>
            <w:ins w:id="340" w:author="IQTIG" w:date="2020-04-28T19:38:00Z">
              <w:r>
                <w:t>M</w:t>
              </w:r>
            </w:ins>
          </w:p>
        </w:tc>
        <w:tc>
          <w:tcPr>
            <w:tcW w:w="1792" w:type="pct"/>
          </w:tcPr>
          <w:p w14:paraId="5DD50624" w14:textId="77777777" w:rsidR="00216CD3" w:rsidRPr="00743DF3" w:rsidRDefault="001C0753" w:rsidP="0053781D">
            <w:pPr>
              <w:pStyle w:val="Tabellentext"/>
              <w:ind w:left="564" w:hanging="451"/>
              <w:rPr>
                <w:ins w:id="341" w:author="IQTIG" w:date="2020-04-28T19:38:00Z"/>
              </w:rPr>
            </w:pPr>
            <w:ins w:id="342" w:author="IQTIG" w:date="2020-04-28T19:38:00Z">
              <w:r>
                <w:t>ICD-10-GM SGB V: http://www.dimdi.de</w:t>
              </w:r>
            </w:ins>
          </w:p>
        </w:tc>
        <w:tc>
          <w:tcPr>
            <w:tcW w:w="1184" w:type="pct"/>
          </w:tcPr>
          <w:p w14:paraId="50597DED" w14:textId="77777777" w:rsidR="00216CD3" w:rsidRPr="00743DF3" w:rsidRDefault="001C0753" w:rsidP="00F36061">
            <w:pPr>
              <w:pStyle w:val="Tabellentext"/>
              <w:rPr>
                <w:ins w:id="343" w:author="IQTIG" w:date="2020-04-28T19:38:00Z"/>
              </w:rPr>
            </w:pPr>
            <w:ins w:id="344" w:author="IQTIG" w:date="2020-04-28T19:38:00Z">
              <w:r>
                <w:t>ENTLDIAG</w:t>
              </w:r>
            </w:ins>
          </w:p>
        </w:tc>
      </w:tr>
    </w:tbl>
    <w:p w14:paraId="14397592" w14:textId="77777777" w:rsidR="008B0D12" w:rsidRDefault="008B0D12">
      <w:pPr>
        <w:rPr>
          <w:ins w:id="345" w:author="IQTIG" w:date="2020-04-28T19:38:00Z"/>
        </w:rPr>
        <w:sectPr w:rsidR="008B0D12" w:rsidSect="009D493C">
          <w:headerReference w:type="even" r:id="rId31"/>
          <w:headerReference w:type="default" r:id="rId32"/>
          <w:footerReference w:type="even" r:id="rId33"/>
          <w:footerReference w:type="default" r:id="rId34"/>
          <w:headerReference w:type="first" r:id="rId35"/>
          <w:footerReference w:type="first" r:id="rId36"/>
          <w:pgSz w:w="11906" w:h="16838" w:code="9"/>
          <w:pgMar w:top="1418" w:right="1134" w:bottom="1418" w:left="1701" w:header="454" w:footer="737" w:gutter="0"/>
          <w:cols w:space="708"/>
          <w:docGrid w:linePitch="360"/>
        </w:sectPr>
      </w:pPr>
    </w:p>
    <w:p w14:paraId="7B601237" w14:textId="77777777" w:rsidR="006D1B0D" w:rsidRDefault="001C0753" w:rsidP="00F12416">
      <w:pPr>
        <w:pStyle w:val="Absatzberschriftebene2nurinNavigation"/>
        <w:rPr>
          <w:ins w:id="346" w:author="IQTIG" w:date="2020-04-28T19:38:00Z"/>
        </w:rPr>
      </w:pPr>
      <w:ins w:id="347" w:author="IQTIG" w:date="2020-04-28T19:38:00Z">
        <w:r>
          <w:lastRenderedPageBreak/>
          <w:t>Eigenschaften und Berechnung</w:t>
        </w:r>
      </w:ins>
    </w:p>
    <w:tbl>
      <w:tblPr>
        <w:tblStyle w:val="IQTIGStandarderste-Spalte"/>
        <w:tblW w:w="0" w:type="auto"/>
        <w:tblLook w:val="0680" w:firstRow="0" w:lastRow="0" w:firstColumn="1" w:lastColumn="0" w:noHBand="1" w:noVBand="1"/>
      </w:tblPr>
      <w:tblGrid>
        <w:gridCol w:w="3119"/>
        <w:gridCol w:w="5895"/>
      </w:tblGrid>
      <w:tr w:rsidR="000517F0" w14:paraId="2A90BE00" w14:textId="77777777" w:rsidTr="00966021">
        <w:trPr>
          <w:trHeight w:val="221"/>
          <w:ins w:id="348" w:author="IQTIG" w:date="2020-04-28T19:38:00Z"/>
        </w:trPr>
        <w:tc>
          <w:tcPr>
            <w:cnfStyle w:val="001000000000" w:firstRow="0" w:lastRow="0" w:firstColumn="1" w:lastColumn="0" w:oddVBand="0" w:evenVBand="0" w:oddHBand="0" w:evenHBand="0" w:firstRowFirstColumn="0" w:firstRowLastColumn="0" w:lastRowFirstColumn="0" w:lastRowLastColumn="0"/>
            <w:tcW w:w="3119" w:type="dxa"/>
          </w:tcPr>
          <w:p w14:paraId="2FA7C051" w14:textId="77777777" w:rsidR="000517F0" w:rsidRPr="000517F0" w:rsidRDefault="001C0753" w:rsidP="009A6A2C">
            <w:pPr>
              <w:pStyle w:val="Tabellenkopf"/>
              <w:rPr>
                <w:ins w:id="349" w:author="IQTIG" w:date="2020-04-28T19:38:00Z"/>
              </w:rPr>
            </w:pPr>
            <w:ins w:id="350" w:author="IQTIG" w:date="2020-04-28T19:38:00Z">
              <w:r>
                <w:t>ID</w:t>
              </w:r>
            </w:ins>
          </w:p>
        </w:tc>
        <w:tc>
          <w:tcPr>
            <w:tcW w:w="5895" w:type="dxa"/>
          </w:tcPr>
          <w:p w14:paraId="5189B279" w14:textId="77777777" w:rsidR="000517F0" w:rsidRDefault="001C0753" w:rsidP="000517F0">
            <w:pPr>
              <w:pStyle w:val="Tabellentext"/>
              <w:cnfStyle w:val="000000000000" w:firstRow="0" w:lastRow="0" w:firstColumn="0" w:lastColumn="0" w:oddVBand="0" w:evenVBand="0" w:oddHBand="0" w:evenHBand="0" w:firstRowFirstColumn="0" w:firstRowLastColumn="0" w:lastRowFirstColumn="0" w:lastRowLastColumn="0"/>
              <w:rPr>
                <w:ins w:id="351" w:author="IQTIG" w:date="2020-04-28T19:38:00Z"/>
              </w:rPr>
            </w:pPr>
            <w:ins w:id="352" w:author="IQTIG" w:date="2020-04-28T19:38:00Z">
              <w:r>
                <w:t>851912</w:t>
              </w:r>
            </w:ins>
          </w:p>
        </w:tc>
      </w:tr>
      <w:tr w:rsidR="00C83B05" w14:paraId="0CF50A15" w14:textId="77777777" w:rsidTr="00966021">
        <w:trPr>
          <w:trHeight w:val="221"/>
          <w:ins w:id="353" w:author="IQTIG" w:date="2020-04-28T19:38:00Z"/>
        </w:trPr>
        <w:tc>
          <w:tcPr>
            <w:cnfStyle w:val="001000000000" w:firstRow="0" w:lastRow="0" w:firstColumn="1" w:lastColumn="0" w:oddVBand="0" w:evenVBand="0" w:oddHBand="0" w:evenHBand="0" w:firstRowFirstColumn="0" w:firstRowLastColumn="0" w:lastRowFirstColumn="0" w:lastRowLastColumn="0"/>
            <w:tcW w:w="3119" w:type="dxa"/>
          </w:tcPr>
          <w:p w14:paraId="0DD5CB03" w14:textId="77777777" w:rsidR="00C83B05" w:rsidRDefault="001C0753" w:rsidP="009A6A2C">
            <w:pPr>
              <w:pStyle w:val="Tabellenkopf"/>
              <w:rPr>
                <w:ins w:id="354" w:author="IQTIG" w:date="2020-04-28T19:38:00Z"/>
              </w:rPr>
            </w:pPr>
            <w:ins w:id="355" w:author="IQTIG" w:date="2020-04-28T19:38:00Z">
              <w:r>
                <w:t>Jahr der Erstanwendung</w:t>
              </w:r>
            </w:ins>
          </w:p>
        </w:tc>
        <w:tc>
          <w:tcPr>
            <w:tcW w:w="5895" w:type="dxa"/>
          </w:tcPr>
          <w:p w14:paraId="5DD9F0BA" w14:textId="77777777" w:rsidR="00C83B05" w:rsidRDefault="001C0753" w:rsidP="000517F0">
            <w:pPr>
              <w:pStyle w:val="Tabellentext"/>
              <w:cnfStyle w:val="000000000000" w:firstRow="0" w:lastRow="0" w:firstColumn="0" w:lastColumn="0" w:oddVBand="0" w:evenVBand="0" w:oddHBand="0" w:evenHBand="0" w:firstRowFirstColumn="0" w:firstRowLastColumn="0" w:lastRowFirstColumn="0" w:lastRowLastColumn="0"/>
              <w:rPr>
                <w:ins w:id="356" w:author="IQTIG" w:date="2020-04-28T19:38:00Z"/>
              </w:rPr>
            </w:pPr>
            <w:ins w:id="357" w:author="IQTIG" w:date="2020-04-28T19:38:00Z">
              <w:r>
                <w:t>2019</w:t>
              </w:r>
            </w:ins>
          </w:p>
        </w:tc>
      </w:tr>
      <w:tr w:rsidR="00C83B05" w14:paraId="7C4766D7" w14:textId="77777777" w:rsidTr="00966021">
        <w:trPr>
          <w:trHeight w:val="221"/>
          <w:ins w:id="358" w:author="IQTIG" w:date="2020-04-28T19:38:00Z"/>
        </w:trPr>
        <w:tc>
          <w:tcPr>
            <w:cnfStyle w:val="001000000000" w:firstRow="0" w:lastRow="0" w:firstColumn="1" w:lastColumn="0" w:oddVBand="0" w:evenVBand="0" w:oddHBand="0" w:evenHBand="0" w:firstRowFirstColumn="0" w:firstRowLastColumn="0" w:lastRowFirstColumn="0" w:lastRowLastColumn="0"/>
            <w:tcW w:w="3119" w:type="dxa"/>
          </w:tcPr>
          <w:p w14:paraId="2F907A6E" w14:textId="77777777" w:rsidR="00C83B05" w:rsidRDefault="001C0753" w:rsidP="009A6A2C">
            <w:pPr>
              <w:pStyle w:val="Tabellenkopf"/>
              <w:rPr>
                <w:ins w:id="359" w:author="IQTIG" w:date="2020-04-28T19:38:00Z"/>
              </w:rPr>
            </w:pPr>
            <w:ins w:id="360" w:author="IQTIG" w:date="2020-04-28T19:38:00Z">
              <w:r>
                <w:t>Begründung für die Auswahl</w:t>
              </w:r>
            </w:ins>
          </w:p>
        </w:tc>
        <w:tc>
          <w:tcPr>
            <w:tcW w:w="5895" w:type="dxa"/>
          </w:tcPr>
          <w:p w14:paraId="54B5ADA5" w14:textId="77777777" w:rsidR="00C83B05" w:rsidRPr="00C83B05" w:rsidRDefault="001C0753" w:rsidP="00897EAC">
            <w:pPr>
              <w:pStyle w:val="Tabellentext"/>
              <w:cnfStyle w:val="000000000000" w:firstRow="0" w:lastRow="0" w:firstColumn="0" w:lastColumn="0" w:oddVBand="0" w:evenVBand="0" w:oddHBand="0" w:evenHBand="0" w:firstRowFirstColumn="0" w:firstRowLastColumn="0" w:lastRowFirstColumn="0" w:lastRowLastColumn="0"/>
              <w:rPr>
                <w:ins w:id="361" w:author="IQTIG" w:date="2020-04-28T19:38:00Z"/>
                <w:b/>
              </w:rPr>
            </w:pPr>
            <w:ins w:id="362" w:author="IQTIG" w:date="2020-04-28T19:38:00Z">
              <w:r w:rsidRPr="00C83B05">
                <w:rPr>
                  <w:b/>
                </w:rPr>
                <w:t>Relevanz</w:t>
              </w:r>
            </w:ins>
          </w:p>
          <w:p w14:paraId="58D36B0E" w14:textId="77777777" w:rsidR="00C83B05" w:rsidRDefault="001C0753" w:rsidP="00897EAC">
            <w:pPr>
              <w:pStyle w:val="Tabellentext"/>
              <w:cnfStyle w:val="000000000000" w:firstRow="0" w:lastRow="0" w:firstColumn="0" w:lastColumn="0" w:oddVBand="0" w:evenVBand="0" w:oddHBand="0" w:evenHBand="0" w:firstRowFirstColumn="0" w:firstRowLastColumn="0" w:lastRowFirstColumn="0" w:lastRowLastColumn="0"/>
              <w:rPr>
                <w:ins w:id="363" w:author="IQTIG" w:date="2020-04-28T19:38:00Z"/>
              </w:rPr>
            </w:pPr>
            <w:ins w:id="364" w:author="IQTIG" w:date="2020-04-28T19:38:00Z">
              <w:r>
                <w:t>Dokumentationsprüfung, ob die Datenfelder zur "intraoperative Komplikation" korrekt ausgefüllt wurden. Nicht angegebene Organverletzungen fallen aus dem Zähler des Qualitätsindikators zur Messung der Organverletzungen bei laparoskopischer Operation</w:t>
              </w:r>
            </w:ins>
          </w:p>
          <w:p w14:paraId="41BEE94E" w14:textId="77777777" w:rsidR="00C83B05" w:rsidRPr="00C83B05" w:rsidRDefault="001C0753" w:rsidP="00897EAC">
            <w:pPr>
              <w:pStyle w:val="Tabellentext"/>
              <w:cnfStyle w:val="000000000000" w:firstRow="0" w:lastRow="0" w:firstColumn="0" w:lastColumn="0" w:oddVBand="0" w:evenVBand="0" w:oddHBand="0" w:evenHBand="0" w:firstRowFirstColumn="0" w:firstRowLastColumn="0" w:lastRowFirstColumn="0" w:lastRowLastColumn="0"/>
              <w:rPr>
                <w:ins w:id="365" w:author="IQTIG" w:date="2020-04-28T19:38:00Z"/>
                <w:b/>
              </w:rPr>
            </w:pPr>
            <w:ins w:id="366" w:author="IQTIG" w:date="2020-04-28T19:38:00Z">
              <w:r w:rsidRPr="00C83B05">
                <w:rPr>
                  <w:b/>
                </w:rPr>
                <w:t>Hypothese</w:t>
              </w:r>
            </w:ins>
          </w:p>
          <w:p w14:paraId="54091A6B" w14:textId="77777777" w:rsidR="00C83B05" w:rsidRDefault="001C0753" w:rsidP="00C83B05">
            <w:pPr>
              <w:pStyle w:val="Tabellentext"/>
              <w:cnfStyle w:val="000000000000" w:firstRow="0" w:lastRow="0" w:firstColumn="0" w:lastColumn="0" w:oddVBand="0" w:evenVBand="0" w:oddHBand="0" w:evenHBand="0" w:firstRowFirstColumn="0" w:firstRowLastColumn="0" w:lastRowFirstColumn="0" w:lastRowLastColumn="0"/>
              <w:rPr>
                <w:ins w:id="367" w:author="IQTIG" w:date="2020-04-28T19:38:00Z"/>
              </w:rPr>
            </w:pPr>
            <w:ins w:id="368" w:author="IQTIG" w:date="2020-04-28T19:38:00Z">
              <w:r>
                <w:t>Fehlende Dokumentation von spezifischen Komplikationen.</w:t>
              </w:r>
            </w:ins>
          </w:p>
        </w:tc>
      </w:tr>
      <w:tr w:rsidR="00C83B05" w14:paraId="75E5E439" w14:textId="77777777" w:rsidTr="00966021">
        <w:trPr>
          <w:trHeight w:val="221"/>
          <w:ins w:id="369" w:author="IQTIG" w:date="2020-04-28T19:38:00Z"/>
        </w:trPr>
        <w:tc>
          <w:tcPr>
            <w:cnfStyle w:val="001000000000" w:firstRow="0" w:lastRow="0" w:firstColumn="1" w:lastColumn="0" w:oddVBand="0" w:evenVBand="0" w:oddHBand="0" w:evenHBand="0" w:firstRowFirstColumn="0" w:firstRowLastColumn="0" w:lastRowFirstColumn="0" w:lastRowLastColumn="0"/>
            <w:tcW w:w="3119" w:type="dxa"/>
          </w:tcPr>
          <w:p w14:paraId="5A413C7E" w14:textId="77777777" w:rsidR="00C83B05" w:rsidRDefault="001C0753" w:rsidP="00AD72D5">
            <w:pPr>
              <w:pStyle w:val="Tabellenkopf"/>
              <w:rPr>
                <w:ins w:id="370" w:author="IQTIG" w:date="2020-04-28T19:38:00Z"/>
              </w:rPr>
            </w:pPr>
            <w:ins w:id="371" w:author="IQTIG" w:date="2020-04-28T19:38:00Z">
              <w:r>
                <w:t>Bezug zu anderen</w:t>
              </w:r>
              <w:r>
                <w:br/>
                <w:t>Qualitätsindikatoren/Kennzahlen</w:t>
              </w:r>
            </w:ins>
          </w:p>
        </w:tc>
        <w:tc>
          <w:tcPr>
            <w:tcW w:w="5895" w:type="dxa"/>
          </w:tcPr>
          <w:p w14:paraId="13BA8751" w14:textId="77777777" w:rsidR="00C83B05" w:rsidRPr="00C83B05" w:rsidRDefault="001C0753" w:rsidP="00A4783D">
            <w:pPr>
              <w:pStyle w:val="Tabellentext"/>
              <w:cnfStyle w:val="000000000000" w:firstRow="0" w:lastRow="0" w:firstColumn="0" w:lastColumn="0" w:oddVBand="0" w:evenVBand="0" w:oddHBand="0" w:evenHBand="0" w:firstRowFirstColumn="0" w:firstRowLastColumn="0" w:lastRowFirstColumn="0" w:lastRowLastColumn="0"/>
              <w:rPr>
                <w:ins w:id="372" w:author="IQTIG" w:date="2020-04-28T19:38:00Z"/>
              </w:rPr>
            </w:pPr>
            <w:ins w:id="373" w:author="IQTIG" w:date="2020-04-28T19:38:00Z">
              <w:r>
                <w:t>51906: Verhältnis der beobachteten zur erwarteten Rate (O/E) an Organverletzungen bei laparoskopischer Operation</w:t>
              </w:r>
            </w:ins>
          </w:p>
        </w:tc>
      </w:tr>
      <w:tr w:rsidR="000517F0" w14:paraId="27CCB345" w14:textId="77777777" w:rsidTr="00966021">
        <w:trPr>
          <w:trHeight w:val="221"/>
          <w:ins w:id="374" w:author="IQTIG" w:date="2020-04-28T19:38:00Z"/>
        </w:trPr>
        <w:tc>
          <w:tcPr>
            <w:cnfStyle w:val="001000000000" w:firstRow="0" w:lastRow="0" w:firstColumn="1" w:lastColumn="0" w:oddVBand="0" w:evenVBand="0" w:oddHBand="0" w:evenHBand="0" w:firstRowFirstColumn="0" w:firstRowLastColumn="0" w:lastRowFirstColumn="0" w:lastRowLastColumn="0"/>
            <w:tcW w:w="3119" w:type="dxa"/>
          </w:tcPr>
          <w:p w14:paraId="0F714896" w14:textId="77777777" w:rsidR="000517F0" w:rsidRDefault="001C0753" w:rsidP="009975E4">
            <w:pPr>
              <w:pStyle w:val="Tabellenkopf"/>
              <w:rPr>
                <w:ins w:id="375" w:author="IQTIG" w:date="2020-04-28T19:38:00Z"/>
              </w:rPr>
            </w:pPr>
            <w:ins w:id="376" w:author="IQTIG" w:date="2020-04-28T19:38:00Z">
              <w:r>
                <w:t>Berechnungsart</w:t>
              </w:r>
            </w:ins>
          </w:p>
        </w:tc>
        <w:tc>
          <w:tcPr>
            <w:tcW w:w="5895" w:type="dxa"/>
          </w:tcPr>
          <w:p w14:paraId="07FA48EF" w14:textId="77777777" w:rsidR="000517F0" w:rsidRDefault="001C0753" w:rsidP="00897EAC">
            <w:pPr>
              <w:pStyle w:val="Tabellentext"/>
              <w:cnfStyle w:val="000000000000" w:firstRow="0" w:lastRow="0" w:firstColumn="0" w:lastColumn="0" w:oddVBand="0" w:evenVBand="0" w:oddHBand="0" w:evenHBand="0" w:firstRowFirstColumn="0" w:firstRowLastColumn="0" w:lastRowFirstColumn="0" w:lastRowLastColumn="0"/>
              <w:rPr>
                <w:ins w:id="377" w:author="IQTIG" w:date="2020-04-28T19:38:00Z"/>
              </w:rPr>
            </w:pPr>
            <w:ins w:id="378" w:author="IQTIG" w:date="2020-04-28T19:38:00Z">
              <w:r>
                <w:t>Anzahl</w:t>
              </w:r>
            </w:ins>
          </w:p>
        </w:tc>
      </w:tr>
      <w:tr w:rsidR="000517F0" w14:paraId="55F8E41C" w14:textId="77777777" w:rsidTr="00966021">
        <w:trPr>
          <w:trHeight w:val="221"/>
          <w:ins w:id="379" w:author="IQTIG" w:date="2020-04-28T19:38:00Z"/>
        </w:trPr>
        <w:tc>
          <w:tcPr>
            <w:cnfStyle w:val="001000000000" w:firstRow="0" w:lastRow="0" w:firstColumn="1" w:lastColumn="0" w:oddVBand="0" w:evenVBand="0" w:oddHBand="0" w:evenHBand="0" w:firstRowFirstColumn="0" w:firstRowLastColumn="0" w:lastRowFirstColumn="0" w:lastRowLastColumn="0"/>
            <w:tcW w:w="3119" w:type="dxa"/>
          </w:tcPr>
          <w:p w14:paraId="73062B9D" w14:textId="77777777" w:rsidR="000517F0" w:rsidRDefault="001C0753" w:rsidP="009A6A2C">
            <w:pPr>
              <w:pStyle w:val="Tabellenkopf"/>
              <w:rPr>
                <w:ins w:id="380" w:author="IQTIG" w:date="2020-04-28T19:38:00Z"/>
              </w:rPr>
            </w:pPr>
            <w:ins w:id="381" w:author="IQTIG" w:date="2020-04-28T19:38:00Z">
              <w:r>
                <w:t>Referenzbereich 2019</w:t>
              </w:r>
            </w:ins>
          </w:p>
        </w:tc>
        <w:tc>
          <w:tcPr>
            <w:tcW w:w="5895" w:type="dxa"/>
          </w:tcPr>
          <w:p w14:paraId="4EC42629" w14:textId="77777777" w:rsidR="000517F0" w:rsidRDefault="001C0753" w:rsidP="00897EAC">
            <w:pPr>
              <w:pStyle w:val="Tabellentext"/>
              <w:cnfStyle w:val="000000000000" w:firstRow="0" w:lastRow="0" w:firstColumn="0" w:lastColumn="0" w:oddVBand="0" w:evenVBand="0" w:oddHBand="0" w:evenHBand="0" w:firstRowFirstColumn="0" w:firstRowLastColumn="0" w:lastRowFirstColumn="0" w:lastRowLastColumn="0"/>
              <w:rPr>
                <w:ins w:id="382" w:author="IQTIG" w:date="2020-04-28T19:38:00Z"/>
              </w:rPr>
            </w:pPr>
            <w:ins w:id="383" w:author="IQTIG" w:date="2020-04-28T19:38:00Z">
              <w:r>
                <w:t>= 0</w:t>
              </w:r>
            </w:ins>
          </w:p>
        </w:tc>
      </w:tr>
      <w:tr w:rsidR="000517F0" w14:paraId="77F1DA88" w14:textId="77777777" w:rsidTr="00966021">
        <w:trPr>
          <w:trHeight w:val="221"/>
          <w:ins w:id="384" w:author="IQTIG" w:date="2020-04-28T19:38:00Z"/>
        </w:trPr>
        <w:tc>
          <w:tcPr>
            <w:cnfStyle w:val="001000000000" w:firstRow="0" w:lastRow="0" w:firstColumn="1" w:lastColumn="0" w:oddVBand="0" w:evenVBand="0" w:oddHBand="0" w:evenHBand="0" w:firstRowFirstColumn="0" w:firstRowLastColumn="0" w:lastRowFirstColumn="0" w:lastRowLastColumn="0"/>
            <w:tcW w:w="3119" w:type="dxa"/>
          </w:tcPr>
          <w:p w14:paraId="4853F19E" w14:textId="77777777" w:rsidR="000517F0" w:rsidRDefault="001C0753" w:rsidP="00A3278E">
            <w:pPr>
              <w:pStyle w:val="Tabellenkopf"/>
              <w:rPr>
                <w:ins w:id="385" w:author="IQTIG" w:date="2020-04-28T19:38:00Z"/>
              </w:rPr>
            </w:pPr>
            <w:ins w:id="386" w:author="IQTIG" w:date="2020-04-28T19:38:00Z">
              <w:r w:rsidRPr="00E37ACC">
                <w:t>R</w:t>
              </w:r>
              <w:r>
                <w:t>eferenzbereich 2018</w:t>
              </w:r>
            </w:ins>
          </w:p>
        </w:tc>
        <w:tc>
          <w:tcPr>
            <w:tcW w:w="5895" w:type="dxa"/>
          </w:tcPr>
          <w:p w14:paraId="5769265E" w14:textId="77777777" w:rsidR="000517F0" w:rsidRDefault="001C0753" w:rsidP="00A4783D">
            <w:pPr>
              <w:pStyle w:val="Tabellentext"/>
              <w:cnfStyle w:val="000000000000" w:firstRow="0" w:lastRow="0" w:firstColumn="0" w:lastColumn="0" w:oddVBand="0" w:evenVBand="0" w:oddHBand="0" w:evenHBand="0" w:firstRowFirstColumn="0" w:firstRowLastColumn="0" w:lastRowFirstColumn="0" w:lastRowLastColumn="0"/>
              <w:rPr>
                <w:ins w:id="387" w:author="IQTIG" w:date="2020-04-28T19:38:00Z"/>
              </w:rPr>
            </w:pPr>
            <w:ins w:id="388" w:author="IQTIG" w:date="2020-04-28T19:38:00Z">
              <w:r>
                <w:t>AK im Vorjahr nicht berechnet</w:t>
              </w:r>
            </w:ins>
          </w:p>
        </w:tc>
      </w:tr>
      <w:tr w:rsidR="00B66E40" w14:paraId="6670D6AA" w14:textId="77777777" w:rsidTr="00966021">
        <w:trPr>
          <w:trHeight w:val="221"/>
          <w:ins w:id="389" w:author="IQTIG" w:date="2020-04-28T19:38:00Z"/>
        </w:trPr>
        <w:tc>
          <w:tcPr>
            <w:cnfStyle w:val="001000000000" w:firstRow="0" w:lastRow="0" w:firstColumn="1" w:lastColumn="0" w:oddVBand="0" w:evenVBand="0" w:oddHBand="0" w:evenHBand="0" w:firstRowFirstColumn="0" w:firstRowLastColumn="0" w:lastRowFirstColumn="0" w:lastRowLastColumn="0"/>
            <w:tcW w:w="3119" w:type="dxa"/>
          </w:tcPr>
          <w:p w14:paraId="14599350" w14:textId="77777777" w:rsidR="00B66E40" w:rsidRDefault="001C0753" w:rsidP="009A6A2C">
            <w:pPr>
              <w:pStyle w:val="Tabellenkopf"/>
              <w:rPr>
                <w:ins w:id="390" w:author="IQTIG" w:date="2020-04-28T19:38:00Z"/>
              </w:rPr>
            </w:pPr>
            <w:ins w:id="391" w:author="IQTIG" w:date="2020-04-28T19:38:00Z">
              <w:r>
                <w:t>Erläuterung zum Referenzbereich 2019</w:t>
              </w:r>
            </w:ins>
          </w:p>
        </w:tc>
        <w:tc>
          <w:tcPr>
            <w:tcW w:w="5895" w:type="dxa"/>
          </w:tcPr>
          <w:p w14:paraId="4B7519F0" w14:textId="77777777" w:rsidR="00B66E40" w:rsidRDefault="001C0753" w:rsidP="00897EAC">
            <w:pPr>
              <w:pStyle w:val="Tabellentext"/>
              <w:cnfStyle w:val="000000000000" w:firstRow="0" w:lastRow="0" w:firstColumn="0" w:lastColumn="0" w:oddVBand="0" w:evenVBand="0" w:oddHBand="0" w:evenHBand="0" w:firstRowFirstColumn="0" w:firstRowLastColumn="0" w:lastRowFirstColumn="0" w:lastRowLastColumn="0"/>
              <w:rPr>
                <w:ins w:id="392" w:author="IQTIG" w:date="2020-04-28T19:38:00Z"/>
              </w:rPr>
            </w:pPr>
            <w:ins w:id="393" w:author="IQTIG" w:date="2020-04-28T19:38:00Z">
              <w:r>
                <w:t>-</w:t>
              </w:r>
            </w:ins>
          </w:p>
        </w:tc>
      </w:tr>
      <w:tr w:rsidR="00B66E40" w14:paraId="51BFF82B" w14:textId="77777777" w:rsidTr="00966021">
        <w:trPr>
          <w:trHeight w:val="221"/>
          <w:ins w:id="394" w:author="IQTIG" w:date="2020-04-28T19:38:00Z"/>
        </w:trPr>
        <w:tc>
          <w:tcPr>
            <w:cnfStyle w:val="001000000000" w:firstRow="0" w:lastRow="0" w:firstColumn="1" w:lastColumn="0" w:oddVBand="0" w:evenVBand="0" w:oddHBand="0" w:evenHBand="0" w:firstRowFirstColumn="0" w:firstRowLastColumn="0" w:lastRowFirstColumn="0" w:lastRowLastColumn="0"/>
            <w:tcW w:w="3119" w:type="dxa"/>
          </w:tcPr>
          <w:p w14:paraId="11E826BB" w14:textId="77777777" w:rsidR="00B66E40" w:rsidRDefault="001C0753" w:rsidP="009A6A2C">
            <w:pPr>
              <w:pStyle w:val="Tabellenkopf"/>
              <w:rPr>
                <w:ins w:id="395" w:author="IQTIG" w:date="2020-04-28T19:38:00Z"/>
              </w:rPr>
            </w:pPr>
            <w:ins w:id="396" w:author="IQTIG" w:date="2020-04-28T19:38:00Z">
              <w:r>
                <w:t>Erläuterung zum Strukturierten Dialog bzw. Stellungnahmeverfahren 2019</w:t>
              </w:r>
            </w:ins>
          </w:p>
        </w:tc>
        <w:tc>
          <w:tcPr>
            <w:tcW w:w="5895" w:type="dxa"/>
          </w:tcPr>
          <w:p w14:paraId="122287C9" w14:textId="77777777" w:rsidR="00B66E40" w:rsidRDefault="001C0753" w:rsidP="00897EAC">
            <w:pPr>
              <w:pStyle w:val="Tabellentext"/>
              <w:cnfStyle w:val="000000000000" w:firstRow="0" w:lastRow="0" w:firstColumn="0" w:lastColumn="0" w:oddVBand="0" w:evenVBand="0" w:oddHBand="0" w:evenHBand="0" w:firstRowFirstColumn="0" w:firstRowLastColumn="0" w:lastRowFirstColumn="0" w:lastRowLastColumn="0"/>
              <w:rPr>
                <w:ins w:id="397" w:author="IQTIG" w:date="2020-04-28T19:38:00Z"/>
              </w:rPr>
            </w:pPr>
            <w:ins w:id="398" w:author="IQTIG" w:date="2020-04-28T19:38:00Z">
              <w:r>
                <w:t>-</w:t>
              </w:r>
            </w:ins>
          </w:p>
        </w:tc>
      </w:tr>
      <w:tr w:rsidR="00B66E40" w14:paraId="7B5FF081" w14:textId="77777777" w:rsidTr="00966021">
        <w:trPr>
          <w:trHeight w:val="221"/>
          <w:ins w:id="399" w:author="IQTIG" w:date="2020-04-28T19:38:00Z"/>
        </w:trPr>
        <w:tc>
          <w:tcPr>
            <w:cnfStyle w:val="001000000000" w:firstRow="0" w:lastRow="0" w:firstColumn="1" w:lastColumn="0" w:oddVBand="0" w:evenVBand="0" w:oddHBand="0" w:evenHBand="0" w:firstRowFirstColumn="0" w:firstRowLastColumn="0" w:lastRowFirstColumn="0" w:lastRowLastColumn="0"/>
            <w:tcW w:w="3119" w:type="dxa"/>
            <w:tcBorders>
              <w:bottom w:val="single" w:sz="4" w:space="0" w:color="BFBFBF" w:themeColor="background1" w:themeShade="BF"/>
            </w:tcBorders>
          </w:tcPr>
          <w:p w14:paraId="4CA074C5" w14:textId="77777777" w:rsidR="00B66E40" w:rsidRPr="00E37ACC" w:rsidRDefault="001C0753" w:rsidP="009A6A2C">
            <w:pPr>
              <w:pStyle w:val="Tabellenkopf"/>
              <w:rPr>
                <w:ins w:id="400" w:author="IQTIG" w:date="2020-04-28T19:38:00Z"/>
              </w:rPr>
            </w:pPr>
            <w:ins w:id="401" w:author="IQTIG" w:date="2020-04-28T19:38:00Z">
              <w:r w:rsidRPr="00E37ACC">
                <w:t>Rechenregeln</w:t>
              </w:r>
            </w:ins>
          </w:p>
        </w:tc>
        <w:tc>
          <w:tcPr>
            <w:tcW w:w="5895" w:type="dxa"/>
          </w:tcPr>
          <w:p w14:paraId="42AC79AA" w14:textId="77777777" w:rsidR="00897EAC" w:rsidRPr="00897EAC" w:rsidRDefault="001C0753" w:rsidP="00897EAC">
            <w:pPr>
              <w:pStyle w:val="Tabellentext"/>
              <w:cnfStyle w:val="000000000000" w:firstRow="0" w:lastRow="0" w:firstColumn="0" w:lastColumn="0" w:oddVBand="0" w:evenVBand="0" w:oddHBand="0" w:evenHBand="0" w:firstRowFirstColumn="0" w:firstRowLastColumn="0" w:lastRowFirstColumn="0" w:lastRowLastColumn="0"/>
              <w:rPr>
                <w:ins w:id="402" w:author="IQTIG" w:date="2020-04-28T19:38:00Z"/>
                <w:rStyle w:val="Fett"/>
              </w:rPr>
            </w:pPr>
            <w:ins w:id="403" w:author="IQTIG" w:date="2020-04-28T19:38:00Z">
              <w:r w:rsidRPr="00897EAC">
                <w:rPr>
                  <w:rStyle w:val="Fett"/>
                </w:rPr>
                <w:t>Zähler</w:t>
              </w:r>
            </w:ins>
          </w:p>
          <w:p w14:paraId="6DC44F43" w14:textId="77777777" w:rsidR="00B66E40" w:rsidRDefault="001C0753" w:rsidP="00897EAC">
            <w:pPr>
              <w:pStyle w:val="Tabellentext"/>
              <w:cnfStyle w:val="000000000000" w:firstRow="0" w:lastRow="0" w:firstColumn="0" w:lastColumn="0" w:oddVBand="0" w:evenVBand="0" w:oddHBand="0" w:evenHBand="0" w:firstRowFirstColumn="0" w:firstRowLastColumn="0" w:lastRowFirstColumn="0" w:lastRowLastColumn="0"/>
              <w:rPr>
                <w:ins w:id="404" w:author="IQTIG" w:date="2020-04-28T19:38:00Z"/>
              </w:rPr>
            </w:pPr>
            <w:ins w:id="405" w:author="IQTIG" w:date="2020-04-28T19:38:00Z">
              <w:r>
                <w:t>Einer der Codes S36.4, S36.5, S37.1, S37.2, S37.3, S37.6 lag bei Entlassung, aber nicht bei Aufnahme vor und die zugehörige Komplikation ist für keine OP im QS-Bogen dokumentiert</w:t>
              </w:r>
            </w:ins>
          </w:p>
          <w:p w14:paraId="1F21BBBF" w14:textId="77777777" w:rsidR="00897EAC" w:rsidRPr="00897EAC" w:rsidRDefault="001C0753" w:rsidP="00897EAC">
            <w:pPr>
              <w:pStyle w:val="Tabellentext"/>
              <w:cnfStyle w:val="000000000000" w:firstRow="0" w:lastRow="0" w:firstColumn="0" w:lastColumn="0" w:oddVBand="0" w:evenVBand="0" w:oddHBand="0" w:evenHBand="0" w:firstRowFirstColumn="0" w:firstRowLastColumn="0" w:lastRowFirstColumn="0" w:lastRowLastColumn="0"/>
              <w:rPr>
                <w:ins w:id="406" w:author="IQTIG" w:date="2020-04-28T19:38:00Z"/>
                <w:rStyle w:val="Fett"/>
              </w:rPr>
            </w:pPr>
            <w:ins w:id="407" w:author="IQTIG" w:date="2020-04-28T19:38:00Z">
              <w:r w:rsidRPr="00897EAC">
                <w:rPr>
                  <w:rStyle w:val="Fett"/>
                </w:rPr>
                <w:t>Nenner</w:t>
              </w:r>
            </w:ins>
          </w:p>
          <w:p w14:paraId="6C2C5258" w14:textId="77777777" w:rsidR="00694883" w:rsidRPr="00715CCE" w:rsidRDefault="001C0753" w:rsidP="00C83B05">
            <w:pPr>
              <w:pStyle w:val="Tabellentext"/>
              <w:cnfStyle w:val="000000000000" w:firstRow="0" w:lastRow="0" w:firstColumn="0" w:lastColumn="0" w:oddVBand="0" w:evenVBand="0" w:oddHBand="0" w:evenHBand="0" w:firstRowFirstColumn="0" w:firstRowLastColumn="0" w:lastRowFirstColumn="0" w:lastRowLastColumn="0"/>
              <w:rPr>
                <w:ins w:id="408" w:author="IQTIG" w:date="2020-04-28T19:38:00Z"/>
                <w:rStyle w:val="Fett"/>
                <w:b w:val="0"/>
                <w:bCs w:val="0"/>
              </w:rPr>
            </w:pPr>
            <w:ins w:id="409" w:author="IQTIG" w:date="2020-04-28T19:38:00Z">
              <w:r>
                <w:rPr>
                  <w:rStyle w:val="Fett"/>
                  <w:b w:val="0"/>
                  <w:bCs w:val="0"/>
                </w:rPr>
                <w:t>Alle Patientinnen</w:t>
              </w:r>
            </w:ins>
          </w:p>
        </w:tc>
      </w:tr>
      <w:tr w:rsidR="00B66E40" w14:paraId="2FDEC7F5" w14:textId="77777777" w:rsidTr="00966021">
        <w:trPr>
          <w:trHeight w:val="221"/>
          <w:ins w:id="410" w:author="IQTIG" w:date="2020-04-28T19:38:00Z"/>
        </w:trPr>
        <w:tc>
          <w:tcPr>
            <w:cnfStyle w:val="001000000000" w:firstRow="0" w:lastRow="0" w:firstColumn="1" w:lastColumn="0" w:oddVBand="0" w:evenVBand="0" w:oddHBand="0" w:evenHBand="0" w:firstRowFirstColumn="0" w:firstRowLastColumn="0" w:lastRowFirstColumn="0" w:lastRowLastColumn="0"/>
            <w:tcW w:w="3119" w:type="dxa"/>
            <w:tcBorders>
              <w:top w:val="single" w:sz="4" w:space="0" w:color="BFBFBF" w:themeColor="background1" w:themeShade="BF"/>
            </w:tcBorders>
          </w:tcPr>
          <w:p w14:paraId="2A9A6C7E" w14:textId="77777777" w:rsidR="00B66E40" w:rsidRPr="00E37ACC" w:rsidRDefault="001C0753" w:rsidP="009A6A2C">
            <w:pPr>
              <w:pStyle w:val="Tabellenkopf"/>
              <w:rPr>
                <w:ins w:id="411" w:author="IQTIG" w:date="2020-04-28T19:38:00Z"/>
              </w:rPr>
            </w:pPr>
            <w:ins w:id="412" w:author="IQTIG" w:date="2020-04-28T19:38:00Z">
              <w:r w:rsidRPr="00E37ACC">
                <w:t>Erläuterung der Rechenregel</w:t>
              </w:r>
            </w:ins>
          </w:p>
        </w:tc>
        <w:tc>
          <w:tcPr>
            <w:tcW w:w="5895" w:type="dxa"/>
          </w:tcPr>
          <w:p w14:paraId="0140D958" w14:textId="77777777" w:rsidR="00B66E40" w:rsidRDefault="001C0753" w:rsidP="00897EAC">
            <w:pPr>
              <w:pStyle w:val="Tabellentext"/>
              <w:cnfStyle w:val="000000000000" w:firstRow="0" w:lastRow="0" w:firstColumn="0" w:lastColumn="0" w:oddVBand="0" w:evenVBand="0" w:oddHBand="0" w:evenHBand="0" w:firstRowFirstColumn="0" w:firstRowLastColumn="0" w:lastRowFirstColumn="0" w:lastRowLastColumn="0"/>
              <w:rPr>
                <w:ins w:id="413" w:author="IQTIG" w:date="2020-04-28T19:38:00Z"/>
              </w:rPr>
            </w:pPr>
            <w:ins w:id="414" w:author="IQTIG" w:date="2020-04-28T19:38:00Z">
              <w:r>
                <w:t xml:space="preserve">Zähler: </w:t>
              </w:r>
              <w:r>
                <w:br/>
                <w:t xml:space="preserve">Angabe einer spezifischen Organverletzung über ICD 10- GM–Kodierung bei Entlassung, welche nicht bei Aufnahme vorlag: </w:t>
              </w:r>
              <w:r>
                <w:br/>
                <w:t xml:space="preserve">S36.4 Verletzung des Dünndarmes </w:t>
              </w:r>
              <w:r>
                <w:br/>
                <w:t xml:space="preserve">S36.5 Verletzung des Dickdarmes </w:t>
              </w:r>
              <w:r>
                <w:br/>
                <w:t xml:space="preserve">S37.1 Verletzung des Harnleiters </w:t>
              </w:r>
              <w:r>
                <w:br/>
                <w:t xml:space="preserve">S37.2 Verletzung der Harnblase </w:t>
              </w:r>
              <w:r>
                <w:br/>
                <w:t xml:space="preserve">S37.3 Verletzung der Harnröhre  </w:t>
              </w:r>
              <w:r>
                <w:br/>
                <w:t xml:space="preserve">S37.6 Verletzung des Uterus  </w:t>
              </w:r>
              <w:r>
                <w:br/>
                <w:t>Die zugehörige Organverletzung für die OP wurde nicht über die lokalisierenden Dokumentationsfelder Blase, Harnleiter, Urethra, Darm, Uterus dokumentiert.</w:t>
              </w:r>
            </w:ins>
          </w:p>
        </w:tc>
      </w:tr>
      <w:tr w:rsidR="00B66E40" w14:paraId="5003FBF2" w14:textId="77777777" w:rsidTr="00966021">
        <w:trPr>
          <w:trHeight w:val="221"/>
          <w:ins w:id="415" w:author="IQTIG" w:date="2020-04-28T19:38:00Z"/>
        </w:trPr>
        <w:tc>
          <w:tcPr>
            <w:cnfStyle w:val="001000000000" w:firstRow="0" w:lastRow="0" w:firstColumn="1" w:lastColumn="0" w:oddVBand="0" w:evenVBand="0" w:oddHBand="0" w:evenHBand="0" w:firstRowFirstColumn="0" w:firstRowLastColumn="0" w:lastRowFirstColumn="0" w:lastRowLastColumn="0"/>
            <w:tcW w:w="3119" w:type="dxa"/>
          </w:tcPr>
          <w:p w14:paraId="10A9C452" w14:textId="77777777" w:rsidR="00B66E40" w:rsidRPr="00E37ACC" w:rsidRDefault="001C0753" w:rsidP="009A6A2C">
            <w:pPr>
              <w:pStyle w:val="Tabellenkopf"/>
              <w:rPr>
                <w:ins w:id="416" w:author="IQTIG" w:date="2020-04-28T19:38:00Z"/>
              </w:rPr>
            </w:pPr>
            <w:ins w:id="417" w:author="IQTIG" w:date="2020-04-28T19:38:00Z">
              <w:r w:rsidRPr="00E37ACC">
                <w:t>Teildatensatzbezug</w:t>
              </w:r>
            </w:ins>
          </w:p>
        </w:tc>
        <w:tc>
          <w:tcPr>
            <w:tcW w:w="5895" w:type="dxa"/>
          </w:tcPr>
          <w:p w14:paraId="5BDD3340" w14:textId="77777777" w:rsidR="00B66E40" w:rsidRDefault="001C0753" w:rsidP="00A4783D">
            <w:pPr>
              <w:pStyle w:val="Tabellentext"/>
              <w:cnfStyle w:val="000000000000" w:firstRow="0" w:lastRow="0" w:firstColumn="0" w:lastColumn="0" w:oddVBand="0" w:evenVBand="0" w:oddHBand="0" w:evenHBand="0" w:firstRowFirstColumn="0" w:firstRowLastColumn="0" w:lastRowFirstColumn="0" w:lastRowLastColumn="0"/>
              <w:rPr>
                <w:ins w:id="418" w:author="IQTIG" w:date="2020-04-28T19:38:00Z"/>
              </w:rPr>
            </w:pPr>
            <w:ins w:id="419" w:author="IQTIG" w:date="2020-04-28T19:38:00Z">
              <w:r>
                <w:t>15/1:B</w:t>
              </w:r>
            </w:ins>
          </w:p>
        </w:tc>
      </w:tr>
      <w:tr w:rsidR="00C83B05" w14:paraId="30056370" w14:textId="77777777" w:rsidTr="00966021">
        <w:trPr>
          <w:trHeight w:val="221"/>
          <w:ins w:id="420" w:author="IQTIG" w:date="2020-04-28T19:38:00Z"/>
        </w:trPr>
        <w:tc>
          <w:tcPr>
            <w:cnfStyle w:val="001000000000" w:firstRow="0" w:lastRow="0" w:firstColumn="1" w:lastColumn="0" w:oddVBand="0" w:evenVBand="0" w:oddHBand="0" w:evenHBand="0" w:firstRowFirstColumn="0" w:firstRowLastColumn="0" w:lastRowFirstColumn="0" w:lastRowLastColumn="0"/>
            <w:tcW w:w="3119" w:type="dxa"/>
          </w:tcPr>
          <w:p w14:paraId="43E56568" w14:textId="77777777" w:rsidR="00C83B05" w:rsidRPr="00E37ACC" w:rsidRDefault="001C0753" w:rsidP="009A6A2C">
            <w:pPr>
              <w:pStyle w:val="Tabellenkopf"/>
              <w:rPr>
                <w:ins w:id="421" w:author="IQTIG" w:date="2020-04-28T19:38:00Z"/>
              </w:rPr>
            </w:pPr>
            <w:ins w:id="422" w:author="IQTIG" w:date="2020-04-28T19:38:00Z">
              <w:r>
                <w:t>Mindestanzahl Zähler</w:t>
              </w:r>
            </w:ins>
          </w:p>
        </w:tc>
        <w:tc>
          <w:tcPr>
            <w:tcW w:w="5895" w:type="dxa"/>
          </w:tcPr>
          <w:p w14:paraId="52700F3C" w14:textId="77777777" w:rsidR="00C83B05" w:rsidRDefault="001C0753" w:rsidP="00897EAC">
            <w:pPr>
              <w:pStyle w:val="Tabellentext"/>
              <w:cnfStyle w:val="000000000000" w:firstRow="0" w:lastRow="0" w:firstColumn="0" w:lastColumn="0" w:oddVBand="0" w:evenVBand="0" w:oddHBand="0" w:evenHBand="0" w:firstRowFirstColumn="0" w:firstRowLastColumn="0" w:lastRowFirstColumn="0" w:lastRowLastColumn="0"/>
              <w:rPr>
                <w:ins w:id="423" w:author="IQTIG" w:date="2020-04-28T19:38:00Z"/>
              </w:rPr>
            </w:pPr>
            <w:ins w:id="424" w:author="IQTIG" w:date="2020-04-28T19:38:00Z">
              <w:r>
                <w:t>2</w:t>
              </w:r>
            </w:ins>
          </w:p>
        </w:tc>
      </w:tr>
      <w:tr w:rsidR="00C83B05" w14:paraId="549BBBE6" w14:textId="77777777" w:rsidTr="00966021">
        <w:trPr>
          <w:trHeight w:val="221"/>
          <w:ins w:id="425" w:author="IQTIG" w:date="2020-04-28T19:38:00Z"/>
        </w:trPr>
        <w:tc>
          <w:tcPr>
            <w:cnfStyle w:val="001000000000" w:firstRow="0" w:lastRow="0" w:firstColumn="1" w:lastColumn="0" w:oddVBand="0" w:evenVBand="0" w:oddHBand="0" w:evenHBand="0" w:firstRowFirstColumn="0" w:firstRowLastColumn="0" w:lastRowFirstColumn="0" w:lastRowLastColumn="0"/>
            <w:tcW w:w="3119" w:type="dxa"/>
          </w:tcPr>
          <w:p w14:paraId="59C49614" w14:textId="77777777" w:rsidR="00C83B05" w:rsidRPr="00E37ACC" w:rsidRDefault="001C0753" w:rsidP="009A6A2C">
            <w:pPr>
              <w:pStyle w:val="Tabellenkopf"/>
              <w:rPr>
                <w:ins w:id="426" w:author="IQTIG" w:date="2020-04-28T19:38:00Z"/>
              </w:rPr>
            </w:pPr>
            <w:ins w:id="427" w:author="IQTIG" w:date="2020-04-28T19:38:00Z">
              <w:r>
                <w:t>Mindestanzahl Nenner</w:t>
              </w:r>
            </w:ins>
          </w:p>
        </w:tc>
        <w:tc>
          <w:tcPr>
            <w:tcW w:w="5895" w:type="dxa"/>
          </w:tcPr>
          <w:p w14:paraId="65BE67A9" w14:textId="77777777" w:rsidR="00C83B05" w:rsidRDefault="001C0753" w:rsidP="00897EAC">
            <w:pPr>
              <w:pStyle w:val="Tabellentext"/>
              <w:cnfStyle w:val="000000000000" w:firstRow="0" w:lastRow="0" w:firstColumn="0" w:lastColumn="0" w:oddVBand="0" w:evenVBand="0" w:oddHBand="0" w:evenHBand="0" w:firstRowFirstColumn="0" w:firstRowLastColumn="0" w:lastRowFirstColumn="0" w:lastRowLastColumn="0"/>
              <w:rPr>
                <w:ins w:id="428" w:author="IQTIG" w:date="2020-04-28T19:38:00Z"/>
              </w:rPr>
            </w:pPr>
            <w:ins w:id="429" w:author="IQTIG" w:date="2020-04-28T19:38:00Z">
              <w:r>
                <w:t>-</w:t>
              </w:r>
            </w:ins>
          </w:p>
        </w:tc>
      </w:tr>
      <w:tr w:rsidR="00B66E40" w14:paraId="777F355C" w14:textId="77777777" w:rsidTr="00966021">
        <w:trPr>
          <w:trHeight w:val="221"/>
          <w:ins w:id="430" w:author="IQTIG" w:date="2020-04-28T19:38:00Z"/>
        </w:trPr>
        <w:tc>
          <w:tcPr>
            <w:cnfStyle w:val="001000000000" w:firstRow="0" w:lastRow="0" w:firstColumn="1" w:lastColumn="0" w:oddVBand="0" w:evenVBand="0" w:oddHBand="0" w:evenHBand="0" w:firstRowFirstColumn="0" w:firstRowLastColumn="0" w:lastRowFirstColumn="0" w:lastRowLastColumn="0"/>
            <w:tcW w:w="3119" w:type="dxa"/>
          </w:tcPr>
          <w:p w14:paraId="758449E8" w14:textId="77777777" w:rsidR="00B66E40" w:rsidRPr="00E37ACC" w:rsidRDefault="001C0753" w:rsidP="009A6A2C">
            <w:pPr>
              <w:pStyle w:val="Tabellenkopf"/>
              <w:rPr>
                <w:ins w:id="431" w:author="IQTIG" w:date="2020-04-28T19:38:00Z"/>
              </w:rPr>
            </w:pPr>
            <w:ins w:id="432" w:author="IQTIG" w:date="2020-04-28T19:38:00Z">
              <w:r>
                <w:t>Zähler (Formel)</w:t>
              </w:r>
            </w:ins>
          </w:p>
        </w:tc>
        <w:tc>
          <w:tcPr>
            <w:tcW w:w="5895" w:type="dxa"/>
          </w:tcPr>
          <w:p w14:paraId="6F1443F0" w14:textId="77777777" w:rsidR="00B66E40" w:rsidRPr="00722F75" w:rsidRDefault="001C0753" w:rsidP="00722F75">
            <w:pPr>
              <w:pStyle w:val="CodeOhneSilbentrennung"/>
              <w:cnfStyle w:val="000000000000" w:firstRow="0" w:lastRow="0" w:firstColumn="0" w:lastColumn="0" w:oddVBand="0" w:evenVBand="0" w:oddHBand="0" w:evenHBand="0" w:firstRowFirstColumn="0" w:firstRowLastColumn="0" w:lastRowFirstColumn="0" w:lastRowLastColumn="0"/>
              <w:rPr>
                <w:ins w:id="433" w:author="IQTIG" w:date="2020-04-28T19:38:00Z"/>
              </w:rPr>
            </w:pPr>
            <w:ins w:id="434" w:author="IQTIG" w:date="2020-04-28T19:38:00Z">
              <w:r>
                <w:t xml:space="preserve">(all(IOPKOMPLBLASE %!=% 1) %group_by% TDS_B &amp;  </w:t>
              </w:r>
              <w:r>
                <w:br/>
                <w:t xml:space="preserve">ENTLDIAG %any_like%  </w:t>
              </w:r>
              <w:r>
                <w:br/>
                <w:t xml:space="preserve">LST$ICD_GynVerletzHarnblase &amp;  </w:t>
              </w:r>
              <w:r>
                <w:br/>
                <w:t xml:space="preserve">!(AUFNDIAG %any_like%  </w:t>
              </w:r>
              <w:r>
                <w:br/>
                <w:t xml:space="preserve">LST$ICD_GynVerletzHarnblase)) | </w:t>
              </w:r>
              <w:r>
                <w:br/>
                <w:t xml:space="preserve"> </w:t>
              </w:r>
              <w:r>
                <w:br/>
                <w:t xml:space="preserve">(all(IOPKOMPLHARNL %!=% 1) %group_by% TDS_B &amp;  </w:t>
              </w:r>
              <w:r>
                <w:br/>
                <w:t xml:space="preserve">ENTLDIAG %any_like%  </w:t>
              </w:r>
              <w:r>
                <w:br/>
                <w:t xml:space="preserve">LST$ICD_GynVerletzHarnleiter &amp;  </w:t>
              </w:r>
              <w:r>
                <w:br/>
              </w:r>
              <w:r>
                <w:lastRenderedPageBreak/>
                <w:t xml:space="preserve">!(AUFNDIAG %any_like%  </w:t>
              </w:r>
              <w:r>
                <w:br/>
                <w:t xml:space="preserve">LST$ICD_GynVerletzHarnleiter)) | </w:t>
              </w:r>
              <w:r>
                <w:br/>
                <w:t xml:space="preserve"> </w:t>
              </w:r>
              <w:r>
                <w:br/>
                <w:t xml:space="preserve">(all(IOPKOMPLURETHRA %!=% 1) %group_by% TDS_B &amp;  </w:t>
              </w:r>
              <w:r>
                <w:br/>
                <w:t xml:space="preserve">ENTLDIAG %any_like%  </w:t>
              </w:r>
              <w:r>
                <w:br/>
                <w:t xml:space="preserve">LST$ICD_GynVerletzHarnroehre &amp;  </w:t>
              </w:r>
              <w:r>
                <w:br/>
                <w:t xml:space="preserve">!(AUFNDIAG %any_like%  </w:t>
              </w:r>
              <w:r>
                <w:br/>
                <w:t xml:space="preserve">LST$ICD_GynVerletzHarnroehre)) | </w:t>
              </w:r>
              <w:r>
                <w:br/>
                <w:t xml:space="preserve"> </w:t>
              </w:r>
              <w:r>
                <w:br/>
                <w:t xml:space="preserve">(all(IOPKOMPLDARM %!=% 1) %group_by% TDS_B &amp;  </w:t>
              </w:r>
              <w:r>
                <w:br/>
                <w:t xml:space="preserve">ENTLDIAG %any_like%  </w:t>
              </w:r>
              <w:r>
                <w:br/>
                <w:t xml:space="preserve">LST$ICD_GynVerletzDuenndarm &amp;  </w:t>
              </w:r>
              <w:r>
                <w:br/>
                <w:t xml:space="preserve">!(AUFNDIAG %any_like%  </w:t>
              </w:r>
              <w:r>
                <w:br/>
                <w:t xml:space="preserve">LST$ICD_GynVerletzDuenndarm)) | </w:t>
              </w:r>
              <w:r>
                <w:br/>
                <w:t xml:space="preserve"> </w:t>
              </w:r>
              <w:r>
                <w:br/>
                <w:t xml:space="preserve">(all(IOPKOMPLDARM %!=% 1) %group_by% TDS_B &amp;  </w:t>
              </w:r>
              <w:r>
                <w:br/>
                <w:t xml:space="preserve">ENTLDIAG %any_like%  </w:t>
              </w:r>
              <w:r>
                <w:br/>
                <w:t xml:space="preserve">LST$ICD_GynVerletzDickdarm &amp;  </w:t>
              </w:r>
              <w:r>
                <w:br/>
                <w:t xml:space="preserve">!(AUFNDIAG %any_like%  </w:t>
              </w:r>
              <w:r>
                <w:br/>
                <w:t xml:space="preserve">LST$ICD_GynVerletzDickdarm)) | </w:t>
              </w:r>
              <w:r>
                <w:br/>
                <w:t xml:space="preserve"> </w:t>
              </w:r>
              <w:r>
                <w:br/>
                <w:t xml:space="preserve">(all(IOPKOMPLUTERUS %!=% 1) %group_by% TDS_B &amp;  </w:t>
              </w:r>
              <w:r>
                <w:br/>
                <w:t xml:space="preserve">ENTLDIAG %any_like%  </w:t>
              </w:r>
              <w:r>
                <w:br/>
                <w:t xml:space="preserve">LST$ICD_GynVerletzUterus &amp;  </w:t>
              </w:r>
              <w:r>
                <w:br/>
                <w:t xml:space="preserve">!(AUFNDIAG %any_like%  </w:t>
              </w:r>
              <w:r>
                <w:br/>
                <w:t>LST$ICD_GynVerletzUterus))</w:t>
              </w:r>
            </w:ins>
          </w:p>
        </w:tc>
      </w:tr>
      <w:tr w:rsidR="00B66E40" w14:paraId="0E0C8998" w14:textId="77777777" w:rsidTr="00966021">
        <w:trPr>
          <w:trHeight w:val="221"/>
          <w:ins w:id="435" w:author="IQTIG" w:date="2020-04-28T19:38:00Z"/>
        </w:trPr>
        <w:tc>
          <w:tcPr>
            <w:cnfStyle w:val="001000000000" w:firstRow="0" w:lastRow="0" w:firstColumn="1" w:lastColumn="0" w:oddVBand="0" w:evenVBand="0" w:oddHBand="0" w:evenHBand="0" w:firstRowFirstColumn="0" w:firstRowLastColumn="0" w:lastRowFirstColumn="0" w:lastRowLastColumn="0"/>
            <w:tcW w:w="3119" w:type="dxa"/>
          </w:tcPr>
          <w:p w14:paraId="662F0F45" w14:textId="77777777" w:rsidR="00B66E40" w:rsidRPr="00E37ACC" w:rsidRDefault="001C0753" w:rsidP="009A6A2C">
            <w:pPr>
              <w:pStyle w:val="Tabellenkopf"/>
              <w:rPr>
                <w:ins w:id="436" w:author="IQTIG" w:date="2020-04-28T19:38:00Z"/>
              </w:rPr>
            </w:pPr>
            <w:ins w:id="437" w:author="IQTIG" w:date="2020-04-28T19:38:00Z">
              <w:r w:rsidRPr="00E37ACC">
                <w:lastRenderedPageBreak/>
                <w:t>Nenner (Formel)</w:t>
              </w:r>
            </w:ins>
          </w:p>
        </w:tc>
        <w:tc>
          <w:tcPr>
            <w:tcW w:w="5895" w:type="dxa"/>
          </w:tcPr>
          <w:p w14:paraId="3669A5DB" w14:textId="77777777" w:rsidR="00B66E40" w:rsidRPr="00722F75" w:rsidRDefault="001C0753" w:rsidP="008E514B">
            <w:pPr>
              <w:pStyle w:val="CodeOhneSilbentrennung"/>
              <w:cnfStyle w:val="000000000000" w:firstRow="0" w:lastRow="0" w:firstColumn="0" w:lastColumn="0" w:oddVBand="0" w:evenVBand="0" w:oddHBand="0" w:evenHBand="0" w:firstRowFirstColumn="0" w:firstRowLastColumn="0" w:lastRowFirstColumn="0" w:lastRowLastColumn="0"/>
              <w:rPr>
                <w:ins w:id="438" w:author="IQTIG" w:date="2020-04-28T19:38:00Z"/>
              </w:rPr>
            </w:pPr>
            <w:ins w:id="439" w:author="IQTIG" w:date="2020-04-28T19:38:00Z">
              <w:r>
                <w:t>TRUE</w:t>
              </w:r>
            </w:ins>
          </w:p>
        </w:tc>
      </w:tr>
      <w:tr w:rsidR="00B66E40" w14:paraId="6ADB56B2" w14:textId="77777777" w:rsidTr="00966021">
        <w:trPr>
          <w:trHeight w:val="221"/>
          <w:ins w:id="440" w:author="IQTIG" w:date="2020-04-28T19:38:00Z"/>
        </w:trPr>
        <w:tc>
          <w:tcPr>
            <w:cnfStyle w:val="001000000000" w:firstRow="0" w:lastRow="0" w:firstColumn="1" w:lastColumn="0" w:oddVBand="0" w:evenVBand="0" w:oddHBand="0" w:evenHBand="0" w:firstRowFirstColumn="0" w:firstRowLastColumn="0" w:lastRowFirstColumn="0" w:lastRowLastColumn="0"/>
            <w:tcW w:w="3119" w:type="dxa"/>
          </w:tcPr>
          <w:p w14:paraId="12074731" w14:textId="77777777" w:rsidR="00B66E40" w:rsidRPr="00E37ACC" w:rsidRDefault="001C0753" w:rsidP="009A6A2C">
            <w:pPr>
              <w:pStyle w:val="Tabellenkopf"/>
              <w:rPr>
                <w:ins w:id="441" w:author="IQTIG" w:date="2020-04-28T19:38:00Z"/>
              </w:rPr>
            </w:pPr>
            <w:ins w:id="442" w:author="IQTIG" w:date="2020-04-28T19:38:00Z">
              <w:r w:rsidRPr="00E37ACC">
                <w:t>Verwendete Funktionen</w:t>
              </w:r>
            </w:ins>
          </w:p>
        </w:tc>
        <w:tc>
          <w:tcPr>
            <w:tcW w:w="5895" w:type="dxa"/>
          </w:tcPr>
          <w:p w14:paraId="3C42D467" w14:textId="77777777" w:rsidR="00B66E40" w:rsidRPr="00D817EF" w:rsidRDefault="001C0753" w:rsidP="00D817EF">
            <w:pPr>
              <w:pStyle w:val="CodeOhneSilbentrennung"/>
              <w:cnfStyle w:val="000000000000" w:firstRow="0" w:lastRow="0" w:firstColumn="0" w:lastColumn="0" w:oddVBand="0" w:evenVBand="0" w:oddHBand="0" w:evenHBand="0" w:firstRowFirstColumn="0" w:firstRowLastColumn="0" w:lastRowFirstColumn="0" w:lastRowLastColumn="0"/>
              <w:rPr>
                <w:ins w:id="443" w:author="IQTIG" w:date="2020-04-28T19:38:00Z"/>
              </w:rPr>
            </w:pPr>
            <w:ins w:id="444" w:author="IQTIG" w:date="2020-04-28T19:38:00Z">
              <w:r>
                <w:t>-</w:t>
              </w:r>
            </w:ins>
          </w:p>
        </w:tc>
      </w:tr>
      <w:tr w:rsidR="00B66E40" w14:paraId="25C6C784" w14:textId="77777777" w:rsidTr="00966021">
        <w:trPr>
          <w:trHeight w:val="221"/>
          <w:ins w:id="445" w:author="IQTIG" w:date="2020-04-28T19:38:00Z"/>
        </w:trPr>
        <w:tc>
          <w:tcPr>
            <w:cnfStyle w:val="001000000000" w:firstRow="0" w:lastRow="0" w:firstColumn="1" w:lastColumn="0" w:oddVBand="0" w:evenVBand="0" w:oddHBand="0" w:evenHBand="0" w:firstRowFirstColumn="0" w:firstRowLastColumn="0" w:lastRowFirstColumn="0" w:lastRowLastColumn="0"/>
            <w:tcW w:w="3119" w:type="dxa"/>
          </w:tcPr>
          <w:p w14:paraId="7B99DE5A" w14:textId="77777777" w:rsidR="00B66E40" w:rsidRPr="00E37ACC" w:rsidRDefault="001C0753" w:rsidP="009A6A2C">
            <w:pPr>
              <w:pStyle w:val="Tabellenkopf"/>
              <w:rPr>
                <w:ins w:id="446" w:author="IQTIG" w:date="2020-04-28T19:38:00Z"/>
              </w:rPr>
            </w:pPr>
            <w:ins w:id="447" w:author="IQTIG" w:date="2020-04-28T19:38:00Z">
              <w:r w:rsidRPr="00E37ACC">
                <w:t>Verwendete Listen</w:t>
              </w:r>
            </w:ins>
          </w:p>
        </w:tc>
        <w:tc>
          <w:tcPr>
            <w:tcW w:w="5895" w:type="dxa"/>
          </w:tcPr>
          <w:p w14:paraId="58F40DEB" w14:textId="77777777" w:rsidR="00B0537E" w:rsidRPr="003E64DF" w:rsidRDefault="001C0753" w:rsidP="00B0537E">
            <w:pPr>
              <w:pStyle w:val="CodeOhneSilbentrennung"/>
              <w:cnfStyle w:val="000000000000" w:firstRow="0" w:lastRow="0" w:firstColumn="0" w:lastColumn="0" w:oddVBand="0" w:evenVBand="0" w:oddHBand="0" w:evenHBand="0" w:firstRowFirstColumn="0" w:firstRowLastColumn="0" w:lastRowFirstColumn="0" w:lastRowLastColumn="0"/>
              <w:rPr>
                <w:ins w:id="448" w:author="IQTIG" w:date="2020-04-28T19:38:00Z"/>
              </w:rPr>
            </w:pPr>
            <w:ins w:id="449" w:author="IQTIG" w:date="2020-04-28T19:38:00Z">
              <w:r>
                <w:t>ICD_GynVerletzDickdarm</w:t>
              </w:r>
              <w:r>
                <w:br/>
                <w:t>ICD_GynVerletzDuenndarm</w:t>
              </w:r>
              <w:r>
                <w:br/>
                <w:t>ICD_GynVerletzHarnblase</w:t>
              </w:r>
              <w:r>
                <w:br/>
                <w:t>ICD_GynVerletzHarnleiter</w:t>
              </w:r>
              <w:r>
                <w:br/>
                <w:t>ICD_GynVerletzHarnroehre</w:t>
              </w:r>
              <w:r>
                <w:br/>
                <w:t>ICD_GynVerletzUterus</w:t>
              </w:r>
            </w:ins>
          </w:p>
        </w:tc>
      </w:tr>
      <w:tr w:rsidR="00B66E40" w14:paraId="1CD0175C" w14:textId="77777777" w:rsidTr="00966021">
        <w:trPr>
          <w:trHeight w:val="221"/>
          <w:ins w:id="450" w:author="IQTIG" w:date="2020-04-28T19:38:00Z"/>
        </w:trPr>
        <w:tc>
          <w:tcPr>
            <w:cnfStyle w:val="001000000000" w:firstRow="0" w:lastRow="0" w:firstColumn="1" w:lastColumn="0" w:oddVBand="0" w:evenVBand="0" w:oddHBand="0" w:evenHBand="0" w:firstRowFirstColumn="0" w:firstRowLastColumn="0" w:lastRowFirstColumn="0" w:lastRowLastColumn="0"/>
            <w:tcW w:w="3119" w:type="dxa"/>
          </w:tcPr>
          <w:p w14:paraId="55E0CFF2" w14:textId="77777777" w:rsidR="00B66E40" w:rsidRPr="00E37ACC" w:rsidRDefault="001C0753" w:rsidP="00AD72D5">
            <w:pPr>
              <w:pStyle w:val="Tabellenkopf"/>
              <w:rPr>
                <w:ins w:id="451" w:author="IQTIG" w:date="2020-04-28T19:38:00Z"/>
              </w:rPr>
            </w:pPr>
            <w:ins w:id="452" w:author="IQTIG" w:date="2020-04-28T19:38:00Z">
              <w:r>
                <w:t>Vergleichbarkeit mit</w:t>
              </w:r>
              <w:r>
                <w:br/>
                <w:t>Vorjahresergebnissen</w:t>
              </w:r>
            </w:ins>
          </w:p>
        </w:tc>
        <w:tc>
          <w:tcPr>
            <w:tcW w:w="5895" w:type="dxa"/>
          </w:tcPr>
          <w:p w14:paraId="2C964B36" w14:textId="77777777" w:rsidR="00B66E40" w:rsidRDefault="001C0753" w:rsidP="00A4783D">
            <w:pPr>
              <w:pStyle w:val="Tabellentext"/>
              <w:cnfStyle w:val="000000000000" w:firstRow="0" w:lastRow="0" w:firstColumn="0" w:lastColumn="0" w:oddVBand="0" w:evenVBand="0" w:oddHBand="0" w:evenHBand="0" w:firstRowFirstColumn="0" w:firstRowLastColumn="0" w:lastRowFirstColumn="0" w:lastRowLastColumn="0"/>
              <w:rPr>
                <w:ins w:id="453" w:author="IQTIG" w:date="2020-04-28T19:38:00Z"/>
              </w:rPr>
            </w:pPr>
            <w:ins w:id="454" w:author="IQTIG" w:date="2020-04-28T19:38:00Z">
              <w:r>
                <w:t>AK im Vorjahr nicht berechnet</w:t>
              </w:r>
            </w:ins>
          </w:p>
        </w:tc>
      </w:tr>
    </w:tbl>
    <w:p w14:paraId="761CD57F" w14:textId="77777777" w:rsidR="009E1781" w:rsidRPr="00CC72DB" w:rsidRDefault="00200B28" w:rsidP="00CC72DB">
      <w:pPr>
        <w:pStyle w:val="Tabellentext"/>
        <w:spacing w:before="0"/>
        <w:ind w:left="0"/>
        <w:rPr>
          <w:sz w:val="2"/>
          <w:szCs w:val="2"/>
        </w:rPr>
      </w:pPr>
    </w:p>
    <w:p w14:paraId="4B37685D" w14:textId="77777777" w:rsidR="008B0D12" w:rsidRDefault="008B0D12">
      <w:pPr>
        <w:sectPr w:rsidR="008B0D12" w:rsidSect="001E71EA">
          <w:pgSz w:w="11906" w:h="16838" w:code="9"/>
          <w:pgMar w:top="1418" w:right="1134" w:bottom="1418" w:left="1701" w:header="454" w:footer="737" w:gutter="0"/>
          <w:cols w:space="708"/>
          <w:docGrid w:linePitch="360"/>
        </w:sectPr>
      </w:pPr>
    </w:p>
    <w:p w14:paraId="27ABA21C" w14:textId="77777777" w:rsidR="00293DEF" w:rsidRDefault="001C0753" w:rsidP="00271720">
      <w:pPr>
        <w:pStyle w:val="berschrift1ohneGliederung"/>
      </w:pPr>
      <w:bookmarkStart w:id="455" w:name="_Toc38995658"/>
      <w:r>
        <w:lastRenderedPageBreak/>
        <w:t>850100: Auffälligkeitskriterium zur Überdokumentation</w:t>
      </w:r>
      <w:bookmarkEnd w:id="455"/>
    </w:p>
    <w:p w14:paraId="7E76DC57" w14:textId="77777777" w:rsidR="000F0644" w:rsidRDefault="001C0753" w:rsidP="00492E33">
      <w:pPr>
        <w:pStyle w:val="Absatzberschriftebene2nurinNavigation"/>
      </w:pPr>
      <w:r>
        <w:t>Verwendete Datenfelder</w:t>
      </w:r>
    </w:p>
    <w:p w14:paraId="30F00372" w14:textId="0D8CB61A" w:rsidR="001046CA" w:rsidRPr="005319EE" w:rsidRDefault="001C0753" w:rsidP="001046CA">
      <w:r w:rsidRPr="005319EE">
        <w:t xml:space="preserve">Datenbasis: Spezifikation </w:t>
      </w:r>
      <w:del w:id="456" w:author="IQTIG" w:date="2020-04-28T19:38:00Z">
        <w:r w:rsidR="000F54F5">
          <w:delText>2018</w:delText>
        </w:r>
      </w:del>
      <w:ins w:id="457" w:author="IQTIG" w:date="2020-04-28T19:38:00Z">
        <w:r>
          <w:t>2019</w:t>
        </w:r>
      </w:ins>
    </w:p>
    <w:tbl>
      <w:tblPr>
        <w:tblStyle w:val="IQTIGStandard"/>
        <w:tblW w:w="9100" w:type="dxa"/>
        <w:tblLayout w:type="fixed"/>
        <w:tblLook w:val="0420" w:firstRow="1" w:lastRow="0" w:firstColumn="0" w:lastColumn="0" w:noHBand="0" w:noVBand="1"/>
      </w:tblPr>
      <w:tblGrid>
        <w:gridCol w:w="1096"/>
        <w:gridCol w:w="1997"/>
        <w:gridCol w:w="593"/>
        <w:gridCol w:w="3261"/>
        <w:gridCol w:w="2153"/>
      </w:tblGrid>
      <w:tr w:rsidR="00216CD3" w:rsidRPr="009E2B0C" w14:paraId="1B1D14EA" w14:textId="77777777" w:rsidTr="00F36061">
        <w:trPr>
          <w:cnfStyle w:val="100000000000" w:firstRow="1" w:lastRow="0" w:firstColumn="0" w:lastColumn="0" w:oddVBand="0" w:evenVBand="0" w:oddHBand="0" w:evenHBand="0" w:firstRowFirstColumn="0" w:firstRowLastColumn="0" w:lastRowFirstColumn="0" w:lastRowLastColumn="0"/>
          <w:trHeight w:val="370"/>
          <w:tblHeader/>
        </w:trPr>
        <w:tc>
          <w:tcPr>
            <w:tcW w:w="602" w:type="pct"/>
          </w:tcPr>
          <w:p w14:paraId="02C1006A" w14:textId="77777777" w:rsidR="00216CD3" w:rsidRPr="009E2B0C" w:rsidRDefault="001C0753" w:rsidP="00F36061">
            <w:pPr>
              <w:pStyle w:val="Tabellenkopf"/>
            </w:pPr>
            <w:r>
              <w:t>Item</w:t>
            </w:r>
          </w:p>
        </w:tc>
        <w:tc>
          <w:tcPr>
            <w:tcW w:w="1097" w:type="pct"/>
          </w:tcPr>
          <w:p w14:paraId="4139875F" w14:textId="77777777" w:rsidR="00216CD3" w:rsidRPr="009E2B0C" w:rsidRDefault="001C0753" w:rsidP="00F36061">
            <w:pPr>
              <w:pStyle w:val="Tabellenkopf"/>
            </w:pPr>
            <w:r>
              <w:t>Bezeichnung</w:t>
            </w:r>
          </w:p>
        </w:tc>
        <w:tc>
          <w:tcPr>
            <w:tcW w:w="326" w:type="pct"/>
          </w:tcPr>
          <w:p w14:paraId="570B2F70" w14:textId="77777777" w:rsidR="00216CD3" w:rsidRPr="009E2B0C" w:rsidRDefault="001C0753" w:rsidP="00F36061">
            <w:pPr>
              <w:pStyle w:val="Tabellenkopf"/>
            </w:pPr>
            <w:r>
              <w:t>M/K</w:t>
            </w:r>
          </w:p>
        </w:tc>
        <w:tc>
          <w:tcPr>
            <w:tcW w:w="1792" w:type="pct"/>
          </w:tcPr>
          <w:p w14:paraId="6327CA0E" w14:textId="77777777" w:rsidR="00216CD3" w:rsidRPr="009E2B0C" w:rsidRDefault="001C0753" w:rsidP="00F36061">
            <w:pPr>
              <w:pStyle w:val="Tabellenkopf"/>
            </w:pPr>
            <w:r>
              <w:t>Schlüssel/Formel</w:t>
            </w:r>
          </w:p>
        </w:tc>
        <w:tc>
          <w:tcPr>
            <w:tcW w:w="1184" w:type="pct"/>
          </w:tcPr>
          <w:p w14:paraId="087F6A49" w14:textId="77777777" w:rsidR="00216CD3" w:rsidRPr="009E2B0C" w:rsidRDefault="001C0753" w:rsidP="00DA3905">
            <w:pPr>
              <w:pStyle w:val="Tabellenkopf"/>
              <w:ind w:left="108" w:right="28"/>
            </w:pPr>
            <w:r>
              <w:t xml:space="preserve">Feldname  </w:t>
            </w:r>
          </w:p>
        </w:tc>
      </w:tr>
    </w:tbl>
    <w:p w14:paraId="45B816CB" w14:textId="77777777" w:rsidR="008B0D12" w:rsidRDefault="008B0D12">
      <w:pPr>
        <w:sectPr w:rsidR="008B0D12" w:rsidSect="009D493C">
          <w:headerReference w:type="even" r:id="rId37"/>
          <w:headerReference w:type="default" r:id="rId38"/>
          <w:footerReference w:type="even" r:id="rId39"/>
          <w:footerReference w:type="default" r:id="rId40"/>
          <w:headerReference w:type="first" r:id="rId41"/>
          <w:footerReference w:type="first" r:id="rId42"/>
          <w:pgSz w:w="11906" w:h="16838" w:code="9"/>
          <w:pgMar w:top="1418" w:right="1134" w:bottom="1418" w:left="1701" w:header="454" w:footer="737" w:gutter="0"/>
          <w:cols w:space="708"/>
          <w:docGrid w:linePitch="360"/>
        </w:sectPr>
      </w:pPr>
    </w:p>
    <w:tbl>
      <w:tblPr>
        <w:tblStyle w:val="IQTIGStandard"/>
        <w:tblW w:w="9100" w:type="dxa"/>
        <w:tblLayout w:type="fixed"/>
        <w:tblLook w:val="0420" w:firstRow="1" w:lastRow="0" w:firstColumn="0" w:lastColumn="0" w:noHBand="0" w:noVBand="1"/>
      </w:tblPr>
      <w:tblGrid>
        <w:gridCol w:w="1096"/>
        <w:gridCol w:w="1997"/>
        <w:gridCol w:w="593"/>
        <w:gridCol w:w="3261"/>
        <w:gridCol w:w="2153"/>
      </w:tblGrid>
      <w:tr w:rsidR="00216CD3" w:rsidRPr="009E2B0C" w14:paraId="0BBB5431" w14:textId="77777777" w:rsidTr="00F36061">
        <w:trPr>
          <w:cnfStyle w:val="100000000000" w:firstRow="1" w:lastRow="0" w:firstColumn="0" w:lastColumn="0" w:oddVBand="0" w:evenVBand="0" w:oddHBand="0" w:evenHBand="0" w:firstRowFirstColumn="0" w:firstRowLastColumn="0" w:lastRowFirstColumn="0" w:lastRowLastColumn="0"/>
          <w:trHeight w:val="370"/>
          <w:tblHeader/>
          <w:del w:id="458" w:author="IQTIG" w:date="2020-04-28T19:38:00Z"/>
        </w:trPr>
        <w:tc>
          <w:tcPr>
            <w:tcW w:w="602" w:type="pct"/>
          </w:tcPr>
          <w:p w14:paraId="6A32C72E" w14:textId="77777777" w:rsidR="00216CD3" w:rsidRPr="009E2B0C" w:rsidRDefault="000F54F5" w:rsidP="00F36061">
            <w:pPr>
              <w:pStyle w:val="Tabellenkopf"/>
              <w:rPr>
                <w:del w:id="459" w:author="IQTIG" w:date="2020-04-28T19:38:00Z"/>
              </w:rPr>
            </w:pPr>
            <w:del w:id="460" w:author="IQTIG" w:date="2020-04-28T19:38:00Z">
              <w:r>
                <w:lastRenderedPageBreak/>
                <w:delText>Item</w:delText>
              </w:r>
            </w:del>
          </w:p>
        </w:tc>
        <w:tc>
          <w:tcPr>
            <w:tcW w:w="1097" w:type="pct"/>
          </w:tcPr>
          <w:p w14:paraId="39101158" w14:textId="77777777" w:rsidR="00216CD3" w:rsidRPr="009E2B0C" w:rsidRDefault="000F54F5" w:rsidP="00F36061">
            <w:pPr>
              <w:pStyle w:val="Tabellenkopf"/>
              <w:rPr>
                <w:del w:id="461" w:author="IQTIG" w:date="2020-04-28T19:38:00Z"/>
              </w:rPr>
            </w:pPr>
            <w:del w:id="462" w:author="IQTIG" w:date="2020-04-28T19:38:00Z">
              <w:r>
                <w:delText>Bezeichnung</w:delText>
              </w:r>
            </w:del>
          </w:p>
        </w:tc>
        <w:tc>
          <w:tcPr>
            <w:tcW w:w="326" w:type="pct"/>
          </w:tcPr>
          <w:p w14:paraId="38762A72" w14:textId="77777777" w:rsidR="00216CD3" w:rsidRPr="009E2B0C" w:rsidRDefault="000F54F5" w:rsidP="00F36061">
            <w:pPr>
              <w:pStyle w:val="Tabellenkopf"/>
              <w:rPr>
                <w:del w:id="463" w:author="IQTIG" w:date="2020-04-28T19:38:00Z"/>
              </w:rPr>
            </w:pPr>
            <w:del w:id="464" w:author="IQTIG" w:date="2020-04-28T19:38:00Z">
              <w:r>
                <w:delText>M/K</w:delText>
              </w:r>
            </w:del>
          </w:p>
        </w:tc>
        <w:tc>
          <w:tcPr>
            <w:tcW w:w="1792" w:type="pct"/>
          </w:tcPr>
          <w:p w14:paraId="28472A36" w14:textId="77777777" w:rsidR="00216CD3" w:rsidRPr="009E2B0C" w:rsidRDefault="000F54F5" w:rsidP="00F36061">
            <w:pPr>
              <w:pStyle w:val="Tabellenkopf"/>
              <w:rPr>
                <w:del w:id="465" w:author="IQTIG" w:date="2020-04-28T19:38:00Z"/>
              </w:rPr>
            </w:pPr>
            <w:del w:id="466" w:author="IQTIG" w:date="2020-04-28T19:38:00Z">
              <w:r>
                <w:delText>Schlüssel/Formel</w:delText>
              </w:r>
            </w:del>
          </w:p>
        </w:tc>
        <w:tc>
          <w:tcPr>
            <w:tcW w:w="1184" w:type="pct"/>
          </w:tcPr>
          <w:p w14:paraId="4D2B2871" w14:textId="77777777" w:rsidR="00216CD3" w:rsidRPr="009E2B0C" w:rsidRDefault="000F54F5" w:rsidP="00DA3905">
            <w:pPr>
              <w:pStyle w:val="Tabellenkopf"/>
              <w:ind w:left="108" w:right="28"/>
              <w:rPr>
                <w:del w:id="467" w:author="IQTIG" w:date="2020-04-28T19:38:00Z"/>
              </w:rPr>
            </w:pPr>
            <w:del w:id="468" w:author="IQTIG" w:date="2020-04-28T19:38:00Z">
              <w:r>
                <w:delText xml:space="preserve">Feldname  </w:delText>
              </w:r>
            </w:del>
          </w:p>
        </w:tc>
      </w:tr>
    </w:tbl>
    <w:p w14:paraId="2C9986D0" w14:textId="77777777" w:rsidR="00546333" w:rsidRDefault="00546333">
      <w:pPr>
        <w:rPr>
          <w:del w:id="469" w:author="IQTIG" w:date="2020-04-28T19:38:00Z"/>
        </w:rPr>
        <w:sectPr w:rsidR="00546333" w:rsidSect="009D493C">
          <w:headerReference w:type="even" r:id="rId43"/>
          <w:headerReference w:type="default" r:id="rId44"/>
          <w:footerReference w:type="even" r:id="rId45"/>
          <w:footerReference w:type="default" r:id="rId46"/>
          <w:headerReference w:type="first" r:id="rId47"/>
          <w:footerReference w:type="first" r:id="rId48"/>
          <w:pgSz w:w="11906" w:h="16838" w:code="9"/>
          <w:pgMar w:top="1418" w:right="1134" w:bottom="1418" w:left="1701" w:header="454" w:footer="737" w:gutter="0"/>
          <w:cols w:space="708"/>
          <w:docGrid w:linePitch="360"/>
        </w:sectPr>
      </w:pPr>
    </w:p>
    <w:p w14:paraId="424F5605" w14:textId="77777777" w:rsidR="006D1B0D" w:rsidRDefault="001C0753" w:rsidP="00F12416">
      <w:pPr>
        <w:pStyle w:val="Absatzberschriftebene2nurinNavigation"/>
      </w:pPr>
      <w:ins w:id="470" w:author="IQTIG" w:date="2020-04-28T19:38:00Z">
        <w:r>
          <w:t xml:space="preserve">Eigenschaften und </w:t>
        </w:r>
      </w:ins>
      <w:r>
        <w:t>Berechnung</w:t>
      </w:r>
    </w:p>
    <w:tbl>
      <w:tblPr>
        <w:tblStyle w:val="IQTIGStandarderste-Spalte"/>
        <w:tblW w:w="0" w:type="auto"/>
        <w:tblLook w:val="0680" w:firstRow="0" w:lastRow="0" w:firstColumn="1" w:lastColumn="0" w:noHBand="1" w:noVBand="1"/>
      </w:tblPr>
      <w:tblGrid>
        <w:gridCol w:w="3119"/>
        <w:gridCol w:w="5895"/>
      </w:tblGrid>
      <w:tr w:rsidR="000517F0" w14:paraId="30AB1585" w14:textId="77777777" w:rsidTr="00966021">
        <w:trPr>
          <w:trHeight w:val="221"/>
          <w:del w:id="471" w:author="IQTIG" w:date="2020-04-28T19:38:00Z"/>
        </w:trPr>
        <w:tc>
          <w:tcPr>
            <w:cnfStyle w:val="001000000000" w:firstRow="0" w:lastRow="0" w:firstColumn="1" w:lastColumn="0" w:oddVBand="0" w:evenVBand="0" w:oddHBand="0" w:evenHBand="0" w:firstRowFirstColumn="0" w:firstRowLastColumn="0" w:lastRowFirstColumn="0" w:lastRowLastColumn="0"/>
            <w:tcW w:w="3119" w:type="dxa"/>
          </w:tcPr>
          <w:p w14:paraId="594B4CAF" w14:textId="77777777" w:rsidR="000517F0" w:rsidRPr="000517F0" w:rsidRDefault="000F54F5" w:rsidP="009A6A2C">
            <w:pPr>
              <w:pStyle w:val="Tabellenkopf"/>
              <w:rPr>
                <w:del w:id="472" w:author="IQTIG" w:date="2020-04-28T19:38:00Z"/>
              </w:rPr>
            </w:pPr>
            <w:del w:id="473" w:author="IQTIG" w:date="2020-04-28T19:38:00Z">
              <w:r>
                <w:delText>AK-ID</w:delText>
              </w:r>
            </w:del>
          </w:p>
        </w:tc>
        <w:tc>
          <w:tcPr>
            <w:tcW w:w="5895" w:type="dxa"/>
          </w:tcPr>
          <w:p w14:paraId="38C9CC30" w14:textId="77777777" w:rsidR="000517F0" w:rsidRDefault="000F54F5" w:rsidP="000517F0">
            <w:pPr>
              <w:pStyle w:val="Tabellentext"/>
              <w:cnfStyle w:val="000000000000" w:firstRow="0" w:lastRow="0" w:firstColumn="0" w:lastColumn="0" w:oddVBand="0" w:evenVBand="0" w:oddHBand="0" w:evenHBand="0" w:firstRowFirstColumn="0" w:firstRowLastColumn="0" w:lastRowFirstColumn="0" w:lastRowLastColumn="0"/>
              <w:rPr>
                <w:del w:id="474" w:author="IQTIG" w:date="2020-04-28T19:38:00Z"/>
              </w:rPr>
            </w:pPr>
            <w:del w:id="475" w:author="IQTIG" w:date="2020-04-28T19:38:00Z">
              <w:r>
                <w:delText>850100</w:delText>
              </w:r>
            </w:del>
          </w:p>
        </w:tc>
      </w:tr>
      <w:tr w:rsidR="000517F0" w14:paraId="767DCF7B" w14:textId="77777777" w:rsidTr="00966021">
        <w:trPr>
          <w:trHeight w:val="221"/>
          <w:ins w:id="476" w:author="IQTIG" w:date="2020-04-28T19:38:00Z"/>
        </w:trPr>
        <w:tc>
          <w:tcPr>
            <w:cnfStyle w:val="001000000000" w:firstRow="0" w:lastRow="0" w:firstColumn="1" w:lastColumn="0" w:oddVBand="0" w:evenVBand="0" w:oddHBand="0" w:evenHBand="0" w:firstRowFirstColumn="0" w:firstRowLastColumn="0" w:lastRowFirstColumn="0" w:lastRowLastColumn="0"/>
            <w:tcW w:w="3119" w:type="dxa"/>
          </w:tcPr>
          <w:p w14:paraId="78A3C359" w14:textId="77777777" w:rsidR="000517F0" w:rsidRPr="000517F0" w:rsidRDefault="001C0753" w:rsidP="009A6A2C">
            <w:pPr>
              <w:pStyle w:val="Tabellenkopf"/>
              <w:rPr>
                <w:ins w:id="477" w:author="IQTIG" w:date="2020-04-28T19:38:00Z"/>
              </w:rPr>
            </w:pPr>
            <w:ins w:id="478" w:author="IQTIG" w:date="2020-04-28T19:38:00Z">
              <w:r>
                <w:t>ID</w:t>
              </w:r>
            </w:ins>
          </w:p>
        </w:tc>
        <w:tc>
          <w:tcPr>
            <w:tcW w:w="5895" w:type="dxa"/>
          </w:tcPr>
          <w:p w14:paraId="3D8A1CC0" w14:textId="77777777" w:rsidR="000517F0" w:rsidRDefault="001C0753" w:rsidP="000517F0">
            <w:pPr>
              <w:pStyle w:val="Tabellentext"/>
              <w:cnfStyle w:val="000000000000" w:firstRow="0" w:lastRow="0" w:firstColumn="0" w:lastColumn="0" w:oddVBand="0" w:evenVBand="0" w:oddHBand="0" w:evenHBand="0" w:firstRowFirstColumn="0" w:firstRowLastColumn="0" w:lastRowFirstColumn="0" w:lastRowLastColumn="0"/>
              <w:rPr>
                <w:ins w:id="479" w:author="IQTIG" w:date="2020-04-28T19:38:00Z"/>
              </w:rPr>
            </w:pPr>
            <w:ins w:id="480" w:author="IQTIG" w:date="2020-04-28T19:38:00Z">
              <w:r>
                <w:t>850100</w:t>
              </w:r>
            </w:ins>
          </w:p>
        </w:tc>
      </w:tr>
      <w:tr w:rsidR="00C83B05" w14:paraId="7AAB37D5"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38DAACD" w14:textId="77777777" w:rsidR="00C83B05" w:rsidRDefault="001C0753" w:rsidP="009A6A2C">
            <w:pPr>
              <w:pStyle w:val="Tabellenkopf"/>
            </w:pPr>
            <w:r>
              <w:t>Jahr der Erstanwendung</w:t>
            </w:r>
          </w:p>
        </w:tc>
        <w:tc>
          <w:tcPr>
            <w:tcW w:w="5895" w:type="dxa"/>
          </w:tcPr>
          <w:p w14:paraId="7CDE63E5" w14:textId="77777777" w:rsidR="00C83B05" w:rsidRDefault="001C0753" w:rsidP="000517F0">
            <w:pPr>
              <w:pStyle w:val="Tabellentext"/>
              <w:cnfStyle w:val="000000000000" w:firstRow="0" w:lastRow="0" w:firstColumn="0" w:lastColumn="0" w:oddVBand="0" w:evenVBand="0" w:oddHBand="0" w:evenHBand="0" w:firstRowFirstColumn="0" w:firstRowLastColumn="0" w:lastRowFirstColumn="0" w:lastRowLastColumn="0"/>
            </w:pPr>
            <w:r>
              <w:t>2010</w:t>
            </w:r>
          </w:p>
        </w:tc>
      </w:tr>
      <w:tr w:rsidR="00C83B05" w14:paraId="405E8507"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589D919" w14:textId="77777777" w:rsidR="00C83B05" w:rsidRDefault="001C0753" w:rsidP="009A6A2C">
            <w:pPr>
              <w:pStyle w:val="Tabellenkopf"/>
            </w:pPr>
            <w:r>
              <w:t>Begründung für die Auswahl</w:t>
            </w:r>
          </w:p>
        </w:tc>
        <w:tc>
          <w:tcPr>
            <w:tcW w:w="5895" w:type="dxa"/>
          </w:tcPr>
          <w:p w14:paraId="645A4B27" w14:textId="77777777" w:rsidR="00C83B05" w:rsidRPr="00C83B05" w:rsidRDefault="001C0753" w:rsidP="00897EAC">
            <w:pPr>
              <w:pStyle w:val="Tabellentext"/>
              <w:cnfStyle w:val="000000000000" w:firstRow="0" w:lastRow="0" w:firstColumn="0" w:lastColumn="0" w:oddVBand="0" w:evenVBand="0" w:oddHBand="0" w:evenHBand="0" w:firstRowFirstColumn="0" w:firstRowLastColumn="0" w:lastRowFirstColumn="0" w:lastRowLastColumn="0"/>
              <w:rPr>
                <w:b/>
              </w:rPr>
            </w:pPr>
            <w:r w:rsidRPr="00C83B05">
              <w:rPr>
                <w:b/>
              </w:rPr>
              <w:t>Relevanz</w:t>
            </w:r>
          </w:p>
          <w:p w14:paraId="77020469" w14:textId="77777777" w:rsidR="00C83B05" w:rsidRDefault="001C0753" w:rsidP="00897EAC">
            <w:pPr>
              <w:pStyle w:val="Tabellentext"/>
              <w:cnfStyle w:val="000000000000" w:firstRow="0" w:lastRow="0" w:firstColumn="0" w:lastColumn="0" w:oddVBand="0" w:evenVBand="0" w:oddHBand="0" w:evenHBand="0" w:firstRowFirstColumn="0" w:firstRowLastColumn="0" w:lastRowFirstColumn="0" w:lastRowLastColumn="0"/>
            </w:pPr>
            <w:r>
              <w:t>Organisatorische Probleme in den Dokumentationsprozessen einzelner Leistungsbereiche, die eine Überdokumentation bedingen, werden durch die in §24 QSKH-RL festgelegten Sanktionsgrenzen nicht erfasst.</w:t>
            </w:r>
          </w:p>
          <w:p w14:paraId="237029E8" w14:textId="77777777" w:rsidR="00C83B05" w:rsidRPr="00C83B05" w:rsidRDefault="001C0753" w:rsidP="00897EAC">
            <w:pPr>
              <w:pStyle w:val="Tabellentext"/>
              <w:cnfStyle w:val="000000000000" w:firstRow="0" w:lastRow="0" w:firstColumn="0" w:lastColumn="0" w:oddVBand="0" w:evenVBand="0" w:oddHBand="0" w:evenHBand="0" w:firstRowFirstColumn="0" w:firstRowLastColumn="0" w:lastRowFirstColumn="0" w:lastRowLastColumn="0"/>
              <w:rPr>
                <w:b/>
              </w:rPr>
            </w:pPr>
            <w:r w:rsidRPr="00C83B05">
              <w:rPr>
                <w:b/>
              </w:rPr>
              <w:t>Hypothese</w:t>
            </w:r>
          </w:p>
          <w:p w14:paraId="21046334" w14:textId="77777777" w:rsidR="00C83B05" w:rsidRDefault="001C0753" w:rsidP="00C83B05">
            <w:pPr>
              <w:pStyle w:val="Tabellentext"/>
              <w:cnfStyle w:val="000000000000" w:firstRow="0" w:lastRow="0" w:firstColumn="0" w:lastColumn="0" w:oddVBand="0" w:evenVBand="0" w:oddHBand="0" w:evenHBand="0" w:firstRowFirstColumn="0" w:firstRowLastColumn="0" w:lastRowFirstColumn="0" w:lastRowLastColumn="0"/>
            </w:pPr>
            <w:r>
              <w:t>Organisatorische Probleme im Dokumentationsprozess einzelner Leistungsbereiche führen zur Überdokumentation.</w:t>
            </w:r>
          </w:p>
        </w:tc>
      </w:tr>
      <w:tr w:rsidR="000517F0" w14:paraId="397E70D1"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5222DCC" w14:textId="2E655F1E" w:rsidR="000517F0" w:rsidRDefault="000F54F5" w:rsidP="009975E4">
            <w:pPr>
              <w:pStyle w:val="Tabellenkopf"/>
            </w:pPr>
            <w:del w:id="481" w:author="IQTIG" w:date="2020-04-28T19:38:00Z">
              <w:r>
                <w:delText>Bewertungsart</w:delText>
              </w:r>
            </w:del>
            <w:ins w:id="482" w:author="IQTIG" w:date="2020-04-28T19:38:00Z">
              <w:r w:rsidR="001C0753">
                <w:t>Berechnungsart</w:t>
              </w:r>
            </w:ins>
          </w:p>
        </w:tc>
        <w:tc>
          <w:tcPr>
            <w:tcW w:w="5895" w:type="dxa"/>
          </w:tcPr>
          <w:p w14:paraId="0B438CD5" w14:textId="77777777" w:rsidR="000517F0" w:rsidRDefault="001C0753" w:rsidP="00897EAC">
            <w:pPr>
              <w:pStyle w:val="Tabellentext"/>
              <w:cnfStyle w:val="000000000000" w:firstRow="0" w:lastRow="0" w:firstColumn="0" w:lastColumn="0" w:oddVBand="0" w:evenVBand="0" w:oddHBand="0" w:evenHBand="0" w:firstRowFirstColumn="0" w:firstRowLastColumn="0" w:lastRowFirstColumn="0" w:lastRowLastColumn="0"/>
            </w:pPr>
            <w:r>
              <w:t>Ratenbasiert</w:t>
            </w:r>
          </w:p>
        </w:tc>
      </w:tr>
      <w:tr w:rsidR="000517F0" w14:paraId="122FBEB6"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2BAC68F" w14:textId="01FEC689" w:rsidR="000517F0" w:rsidRDefault="001C0753" w:rsidP="009A6A2C">
            <w:pPr>
              <w:pStyle w:val="Tabellenkopf"/>
            </w:pPr>
            <w:r>
              <w:t xml:space="preserve">Referenzbereich </w:t>
            </w:r>
            <w:del w:id="483" w:author="IQTIG" w:date="2020-04-28T19:38:00Z">
              <w:r w:rsidR="000F54F5">
                <w:delText>2018</w:delText>
              </w:r>
            </w:del>
            <w:ins w:id="484" w:author="IQTIG" w:date="2020-04-28T19:38:00Z">
              <w:r>
                <w:t>2019</w:t>
              </w:r>
            </w:ins>
          </w:p>
        </w:tc>
        <w:tc>
          <w:tcPr>
            <w:tcW w:w="5895" w:type="dxa"/>
          </w:tcPr>
          <w:p w14:paraId="1260447A" w14:textId="77777777" w:rsidR="000517F0" w:rsidRDefault="001C0753" w:rsidP="00897EAC">
            <w:pPr>
              <w:pStyle w:val="Tabellentext"/>
              <w:cnfStyle w:val="000000000000" w:firstRow="0" w:lastRow="0" w:firstColumn="0" w:lastColumn="0" w:oddVBand="0" w:evenVBand="0" w:oddHBand="0" w:evenHBand="0" w:firstRowFirstColumn="0" w:firstRowLastColumn="0" w:lastRowFirstColumn="0" w:lastRowLastColumn="0"/>
            </w:pPr>
            <w:r>
              <w:t>≤ 110,00 %</w:t>
            </w:r>
          </w:p>
        </w:tc>
      </w:tr>
      <w:tr w:rsidR="000517F0" w14:paraId="77E962EF"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CB3FD0B" w14:textId="261337EF" w:rsidR="000517F0" w:rsidRDefault="001C0753" w:rsidP="00A3278E">
            <w:pPr>
              <w:pStyle w:val="Tabellenkopf"/>
            </w:pPr>
            <w:r w:rsidRPr="00E37ACC">
              <w:t>R</w:t>
            </w:r>
            <w:r>
              <w:t xml:space="preserve">eferenzbereich </w:t>
            </w:r>
            <w:del w:id="485" w:author="IQTIG" w:date="2020-04-28T19:38:00Z">
              <w:r w:rsidR="000F54F5">
                <w:delText>2017</w:delText>
              </w:r>
            </w:del>
            <w:ins w:id="486" w:author="IQTIG" w:date="2020-04-28T19:38:00Z">
              <w:r>
                <w:t>2018</w:t>
              </w:r>
            </w:ins>
          </w:p>
        </w:tc>
        <w:tc>
          <w:tcPr>
            <w:tcW w:w="5895" w:type="dxa"/>
          </w:tcPr>
          <w:p w14:paraId="2FFF804A" w14:textId="77777777" w:rsidR="000517F0" w:rsidRDefault="001C0753" w:rsidP="00A4783D">
            <w:pPr>
              <w:pStyle w:val="Tabellentext"/>
              <w:cnfStyle w:val="000000000000" w:firstRow="0" w:lastRow="0" w:firstColumn="0" w:lastColumn="0" w:oddVBand="0" w:evenVBand="0" w:oddHBand="0" w:evenHBand="0" w:firstRowFirstColumn="0" w:firstRowLastColumn="0" w:lastRowFirstColumn="0" w:lastRowLastColumn="0"/>
            </w:pPr>
            <w:r>
              <w:t>≤ 110,00 %</w:t>
            </w:r>
          </w:p>
        </w:tc>
      </w:tr>
      <w:tr w:rsidR="00B66E40" w14:paraId="437411A5"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F8552AD" w14:textId="4A558E36" w:rsidR="00B66E40" w:rsidRDefault="001C0753" w:rsidP="009A6A2C">
            <w:pPr>
              <w:pStyle w:val="Tabellenkopf"/>
            </w:pPr>
            <w:r>
              <w:t xml:space="preserve">Erläuterung zum Referenzbereich </w:t>
            </w:r>
            <w:del w:id="487" w:author="IQTIG" w:date="2020-04-28T19:38:00Z">
              <w:r w:rsidR="000F54F5">
                <w:delText>2018</w:delText>
              </w:r>
            </w:del>
            <w:ins w:id="488" w:author="IQTIG" w:date="2020-04-28T19:38:00Z">
              <w:r>
                <w:t>2019</w:t>
              </w:r>
            </w:ins>
          </w:p>
        </w:tc>
        <w:tc>
          <w:tcPr>
            <w:tcW w:w="5895" w:type="dxa"/>
          </w:tcPr>
          <w:p w14:paraId="48C18765" w14:textId="77777777" w:rsidR="00B66E40" w:rsidRDefault="001C0753"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B66E40" w14:paraId="1FA9ECA2"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6D5CC9E" w14:textId="4F3D9BE9" w:rsidR="00B66E40" w:rsidRDefault="001C0753" w:rsidP="009A6A2C">
            <w:pPr>
              <w:pStyle w:val="Tabellenkopf"/>
            </w:pPr>
            <w:r>
              <w:t xml:space="preserve">Erläuterung zum Strukturierten Dialog bzw. Stellungnahmeverfahren </w:t>
            </w:r>
            <w:del w:id="489" w:author="IQTIG" w:date="2020-04-28T19:38:00Z">
              <w:r w:rsidR="000F54F5">
                <w:delText>2018</w:delText>
              </w:r>
            </w:del>
            <w:ins w:id="490" w:author="IQTIG" w:date="2020-04-28T19:38:00Z">
              <w:r>
                <w:t>2019</w:t>
              </w:r>
            </w:ins>
          </w:p>
        </w:tc>
        <w:tc>
          <w:tcPr>
            <w:tcW w:w="5895" w:type="dxa"/>
          </w:tcPr>
          <w:p w14:paraId="6317B5E5" w14:textId="77777777" w:rsidR="00B66E40" w:rsidRDefault="001C0753"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B66E40" w14:paraId="2BFF9644"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Borders>
              <w:bottom w:val="single" w:sz="4" w:space="0" w:color="BFBFBF" w:themeColor="background1" w:themeShade="BF"/>
            </w:tcBorders>
          </w:tcPr>
          <w:p w14:paraId="54E7BF8B" w14:textId="77777777" w:rsidR="00B66E40" w:rsidRPr="00E37ACC" w:rsidRDefault="001C0753" w:rsidP="009A6A2C">
            <w:pPr>
              <w:pStyle w:val="Tabellenkopf"/>
            </w:pPr>
            <w:r w:rsidRPr="00E37ACC">
              <w:t>Rechenregeln</w:t>
            </w:r>
          </w:p>
        </w:tc>
        <w:tc>
          <w:tcPr>
            <w:tcW w:w="5895" w:type="dxa"/>
          </w:tcPr>
          <w:p w14:paraId="59AC1647" w14:textId="77777777" w:rsidR="00897EAC" w:rsidRPr="00897EAC" w:rsidRDefault="001C0753" w:rsidP="00897EAC">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Zähler</w:t>
            </w:r>
          </w:p>
          <w:p w14:paraId="39DF9961" w14:textId="77777777" w:rsidR="00B66E40" w:rsidRDefault="001C0753" w:rsidP="00897EAC">
            <w:pPr>
              <w:pStyle w:val="Tabellentext"/>
              <w:cnfStyle w:val="000000000000" w:firstRow="0" w:lastRow="0" w:firstColumn="0" w:lastColumn="0" w:oddVBand="0" w:evenVBand="0" w:oddHBand="0" w:evenHBand="0" w:firstRowFirstColumn="0" w:firstRowLastColumn="0" w:lastRowFirstColumn="0" w:lastRowLastColumn="0"/>
            </w:pPr>
            <w:r>
              <w:t>Anzahl der gelieferten vollständigen und plausiblen Datensätze einschließlich der Minimaldatensätze zum jeweiligen Modul</w:t>
            </w:r>
          </w:p>
          <w:p w14:paraId="520BF42E" w14:textId="77777777" w:rsidR="00897EAC" w:rsidRPr="00897EAC" w:rsidRDefault="001C0753" w:rsidP="00897EAC">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Nenner</w:t>
            </w:r>
          </w:p>
          <w:p w14:paraId="2FA36FAA" w14:textId="77777777" w:rsidR="00694883" w:rsidRPr="00715CCE" w:rsidRDefault="001C0753" w:rsidP="00C83B05">
            <w:pPr>
              <w:pStyle w:val="Tabellentext"/>
              <w:cnfStyle w:val="000000000000" w:firstRow="0" w:lastRow="0" w:firstColumn="0" w:lastColumn="0" w:oddVBand="0" w:evenVBand="0" w:oddHBand="0" w:evenHBand="0" w:firstRowFirstColumn="0" w:firstRowLastColumn="0" w:lastRowFirstColumn="0" w:lastRowLastColumn="0"/>
              <w:rPr>
                <w:rStyle w:val="Fett"/>
                <w:b w:val="0"/>
                <w:bCs w:val="0"/>
              </w:rPr>
            </w:pPr>
            <w:r>
              <w:rPr>
                <w:rStyle w:val="Fett"/>
                <w:b w:val="0"/>
                <w:bCs w:val="0"/>
              </w:rPr>
              <w:t>Anzahl durch den QS-Filter ausgelöster Fälle (methodische Sollstatistik: DATENSAETZE_MODUL) für das jeweilige Modul</w:t>
            </w:r>
          </w:p>
        </w:tc>
      </w:tr>
      <w:tr w:rsidR="00B66E40" w14:paraId="1971B863"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Borders>
              <w:top w:val="single" w:sz="4" w:space="0" w:color="BFBFBF" w:themeColor="background1" w:themeShade="BF"/>
            </w:tcBorders>
          </w:tcPr>
          <w:p w14:paraId="07346973" w14:textId="77777777" w:rsidR="00B66E40" w:rsidRPr="00E37ACC" w:rsidRDefault="001C0753" w:rsidP="009A6A2C">
            <w:pPr>
              <w:pStyle w:val="Tabellenkopf"/>
            </w:pPr>
            <w:r w:rsidRPr="00E37ACC">
              <w:t>Erläuterung der Rechenregel</w:t>
            </w:r>
          </w:p>
        </w:tc>
        <w:tc>
          <w:tcPr>
            <w:tcW w:w="5895" w:type="dxa"/>
          </w:tcPr>
          <w:p w14:paraId="00BE23D8" w14:textId="77777777" w:rsidR="00B66E40" w:rsidRDefault="001C0753" w:rsidP="00897EAC">
            <w:pPr>
              <w:pStyle w:val="Tabellentext"/>
              <w:cnfStyle w:val="000000000000" w:firstRow="0" w:lastRow="0" w:firstColumn="0" w:lastColumn="0" w:oddVBand="0" w:evenVBand="0" w:oddHBand="0" w:evenHBand="0" w:firstRowFirstColumn="0" w:firstRowLastColumn="0" w:lastRowFirstColumn="0" w:lastRowLastColumn="0"/>
            </w:pPr>
            <w:r>
              <w:t>Indem die Anzahl an Fällen, die laut Sollstatistik pro Modul hätten dokumentiert werden müssen, mit den tatsächlich gelieferten Datensätzen pro Modul in Beziehung gesetzt wird, ist es möglich, die Rate an Überdokumentation pro Modul zu ermitteln.</w:t>
            </w:r>
          </w:p>
        </w:tc>
      </w:tr>
      <w:tr w:rsidR="00C83B05" w14:paraId="5AB137A0"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ABB7A2B" w14:textId="77777777" w:rsidR="00C83B05" w:rsidRPr="00E37ACC" w:rsidRDefault="001C0753" w:rsidP="009A6A2C">
            <w:pPr>
              <w:pStyle w:val="Tabellenkopf"/>
            </w:pPr>
            <w:r>
              <w:t>Mindestanzahl Zähler</w:t>
            </w:r>
          </w:p>
        </w:tc>
        <w:tc>
          <w:tcPr>
            <w:tcW w:w="5895" w:type="dxa"/>
          </w:tcPr>
          <w:p w14:paraId="454A9E8C" w14:textId="77777777" w:rsidR="00C83B05" w:rsidRDefault="001C0753" w:rsidP="00897EAC">
            <w:pPr>
              <w:pStyle w:val="Tabellentext"/>
              <w:cnfStyle w:val="000000000000" w:firstRow="0" w:lastRow="0" w:firstColumn="0" w:lastColumn="0" w:oddVBand="0" w:evenVBand="0" w:oddHBand="0" w:evenHBand="0" w:firstRowFirstColumn="0" w:firstRowLastColumn="0" w:lastRowFirstColumn="0" w:lastRowLastColumn="0"/>
            </w:pPr>
            <w:r>
              <w:t>20</w:t>
            </w:r>
          </w:p>
        </w:tc>
      </w:tr>
      <w:tr w:rsidR="00C83B05" w14:paraId="4FCF60C8"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BAFDC00" w14:textId="77777777" w:rsidR="00C83B05" w:rsidRPr="00E37ACC" w:rsidRDefault="001C0753" w:rsidP="009A6A2C">
            <w:pPr>
              <w:pStyle w:val="Tabellenkopf"/>
            </w:pPr>
            <w:r>
              <w:t>Mindestanzahl Nenner</w:t>
            </w:r>
          </w:p>
        </w:tc>
        <w:tc>
          <w:tcPr>
            <w:tcW w:w="5895" w:type="dxa"/>
          </w:tcPr>
          <w:p w14:paraId="0497D4E7" w14:textId="77777777" w:rsidR="00C83B05" w:rsidRDefault="001C0753"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B66E40" w14:paraId="737F6D64" w14:textId="77777777" w:rsidTr="00966021">
        <w:trPr>
          <w:trHeight w:val="221"/>
          <w:ins w:id="491" w:author="IQTIG" w:date="2020-04-28T19:38:00Z"/>
        </w:trPr>
        <w:tc>
          <w:tcPr>
            <w:cnfStyle w:val="001000000000" w:firstRow="0" w:lastRow="0" w:firstColumn="1" w:lastColumn="0" w:oddVBand="0" w:evenVBand="0" w:oddHBand="0" w:evenHBand="0" w:firstRowFirstColumn="0" w:firstRowLastColumn="0" w:lastRowFirstColumn="0" w:lastRowLastColumn="0"/>
            <w:tcW w:w="3119" w:type="dxa"/>
          </w:tcPr>
          <w:p w14:paraId="61C0C1B4" w14:textId="77777777" w:rsidR="00B66E40" w:rsidRPr="00E37ACC" w:rsidRDefault="001C0753" w:rsidP="00AD72D5">
            <w:pPr>
              <w:pStyle w:val="Tabellenkopf"/>
              <w:rPr>
                <w:ins w:id="492" w:author="IQTIG" w:date="2020-04-28T19:38:00Z"/>
              </w:rPr>
            </w:pPr>
            <w:ins w:id="493" w:author="IQTIG" w:date="2020-04-28T19:38:00Z">
              <w:r>
                <w:t>Vergleichbarkeit mit</w:t>
              </w:r>
              <w:r>
                <w:br/>
                <w:t>Vorjahresergebnissen</w:t>
              </w:r>
            </w:ins>
          </w:p>
        </w:tc>
        <w:tc>
          <w:tcPr>
            <w:tcW w:w="5895" w:type="dxa"/>
          </w:tcPr>
          <w:p w14:paraId="3AD4098E" w14:textId="77777777" w:rsidR="00B66E40" w:rsidRDefault="001C0753" w:rsidP="00A4783D">
            <w:pPr>
              <w:pStyle w:val="Tabellentext"/>
              <w:cnfStyle w:val="000000000000" w:firstRow="0" w:lastRow="0" w:firstColumn="0" w:lastColumn="0" w:oddVBand="0" w:evenVBand="0" w:oddHBand="0" w:evenHBand="0" w:firstRowFirstColumn="0" w:firstRowLastColumn="0" w:lastRowFirstColumn="0" w:lastRowLastColumn="0"/>
              <w:rPr>
                <w:ins w:id="494" w:author="IQTIG" w:date="2020-04-28T19:38:00Z"/>
              </w:rPr>
            </w:pPr>
            <w:ins w:id="495" w:author="IQTIG" w:date="2020-04-28T19:38:00Z">
              <w:r>
                <w:t>Vergleichbar</w:t>
              </w:r>
            </w:ins>
          </w:p>
        </w:tc>
      </w:tr>
    </w:tbl>
    <w:p w14:paraId="7A94893D" w14:textId="77777777" w:rsidR="009E1781" w:rsidRPr="00CC72DB" w:rsidRDefault="00200B28" w:rsidP="00CC72DB">
      <w:pPr>
        <w:pStyle w:val="Tabellentext"/>
        <w:spacing w:before="0"/>
        <w:ind w:left="0"/>
        <w:rPr>
          <w:sz w:val="2"/>
          <w:szCs w:val="2"/>
        </w:rPr>
      </w:pPr>
    </w:p>
    <w:p w14:paraId="2F61E95D" w14:textId="77777777" w:rsidR="008B0D12" w:rsidRDefault="008B0D12">
      <w:pPr>
        <w:sectPr w:rsidR="008B0D12" w:rsidSect="001E71EA">
          <w:pgSz w:w="11906" w:h="16838" w:code="9"/>
          <w:pgMar w:top="1418" w:right="1134" w:bottom="1418" w:left="1701" w:header="454" w:footer="737" w:gutter="0"/>
          <w:cols w:space="708"/>
          <w:docGrid w:linePitch="360"/>
        </w:sectPr>
      </w:pPr>
    </w:p>
    <w:p w14:paraId="5A426688" w14:textId="77777777" w:rsidR="00293DEF" w:rsidRDefault="001C0753" w:rsidP="00271720">
      <w:pPr>
        <w:pStyle w:val="berschrift1ohneGliederung"/>
      </w:pPr>
      <w:bookmarkStart w:id="496" w:name="_Toc38995659"/>
      <w:r>
        <w:lastRenderedPageBreak/>
        <w:t>850225: Auffälligkeitskriterium zum Minimaldatensatz (MDS)</w:t>
      </w:r>
      <w:bookmarkEnd w:id="496"/>
    </w:p>
    <w:p w14:paraId="40644FC4" w14:textId="77777777" w:rsidR="000F0644" w:rsidRDefault="001C0753" w:rsidP="00492E33">
      <w:pPr>
        <w:pStyle w:val="Absatzberschriftebene2nurinNavigation"/>
      </w:pPr>
      <w:r>
        <w:t>Verwendete Datenfelder</w:t>
      </w:r>
    </w:p>
    <w:p w14:paraId="6354DC4E" w14:textId="099321E0" w:rsidR="001046CA" w:rsidRPr="005319EE" w:rsidRDefault="001C0753" w:rsidP="001046CA">
      <w:r w:rsidRPr="005319EE">
        <w:t xml:space="preserve">Datenbasis: Spezifikation </w:t>
      </w:r>
      <w:del w:id="497" w:author="IQTIG" w:date="2020-04-28T19:38:00Z">
        <w:r w:rsidR="000F54F5">
          <w:delText>2018</w:delText>
        </w:r>
      </w:del>
      <w:ins w:id="498" w:author="IQTIG" w:date="2020-04-28T19:38:00Z">
        <w:r>
          <w:t>2019</w:t>
        </w:r>
      </w:ins>
    </w:p>
    <w:tbl>
      <w:tblPr>
        <w:tblStyle w:val="IQTIGStandard"/>
        <w:tblW w:w="9100" w:type="dxa"/>
        <w:tblLayout w:type="fixed"/>
        <w:tblLook w:val="0420" w:firstRow="1" w:lastRow="0" w:firstColumn="0" w:lastColumn="0" w:noHBand="0" w:noVBand="1"/>
      </w:tblPr>
      <w:tblGrid>
        <w:gridCol w:w="1096"/>
        <w:gridCol w:w="1997"/>
        <w:gridCol w:w="593"/>
        <w:gridCol w:w="3261"/>
        <w:gridCol w:w="2153"/>
      </w:tblGrid>
      <w:tr w:rsidR="00216CD3" w:rsidRPr="009E2B0C" w14:paraId="4D9B44C2" w14:textId="77777777" w:rsidTr="00F36061">
        <w:trPr>
          <w:cnfStyle w:val="100000000000" w:firstRow="1" w:lastRow="0" w:firstColumn="0" w:lastColumn="0" w:oddVBand="0" w:evenVBand="0" w:oddHBand="0" w:evenHBand="0" w:firstRowFirstColumn="0" w:firstRowLastColumn="0" w:lastRowFirstColumn="0" w:lastRowLastColumn="0"/>
          <w:trHeight w:val="370"/>
          <w:tblHeader/>
          <w:ins w:id="499" w:author="IQTIG" w:date="2020-04-28T19:38:00Z"/>
        </w:trPr>
        <w:tc>
          <w:tcPr>
            <w:tcW w:w="602" w:type="pct"/>
          </w:tcPr>
          <w:p w14:paraId="49948ED3" w14:textId="77777777" w:rsidR="00216CD3" w:rsidRPr="009E2B0C" w:rsidRDefault="001C0753" w:rsidP="00F36061">
            <w:pPr>
              <w:pStyle w:val="Tabellenkopf"/>
              <w:rPr>
                <w:ins w:id="500" w:author="IQTIG" w:date="2020-04-28T19:38:00Z"/>
              </w:rPr>
            </w:pPr>
            <w:ins w:id="501" w:author="IQTIG" w:date="2020-04-28T19:38:00Z">
              <w:r>
                <w:t>Item</w:t>
              </w:r>
            </w:ins>
          </w:p>
        </w:tc>
        <w:tc>
          <w:tcPr>
            <w:tcW w:w="1097" w:type="pct"/>
          </w:tcPr>
          <w:p w14:paraId="63382378" w14:textId="77777777" w:rsidR="00216CD3" w:rsidRPr="009E2B0C" w:rsidRDefault="001C0753" w:rsidP="00F36061">
            <w:pPr>
              <w:pStyle w:val="Tabellenkopf"/>
              <w:rPr>
                <w:ins w:id="502" w:author="IQTIG" w:date="2020-04-28T19:38:00Z"/>
              </w:rPr>
            </w:pPr>
            <w:ins w:id="503" w:author="IQTIG" w:date="2020-04-28T19:38:00Z">
              <w:r>
                <w:t>Bezeichnung</w:t>
              </w:r>
            </w:ins>
          </w:p>
        </w:tc>
        <w:tc>
          <w:tcPr>
            <w:tcW w:w="326" w:type="pct"/>
          </w:tcPr>
          <w:p w14:paraId="7BB5A53B" w14:textId="77777777" w:rsidR="00216CD3" w:rsidRPr="009E2B0C" w:rsidRDefault="001C0753" w:rsidP="00F36061">
            <w:pPr>
              <w:pStyle w:val="Tabellenkopf"/>
              <w:rPr>
                <w:ins w:id="504" w:author="IQTIG" w:date="2020-04-28T19:38:00Z"/>
              </w:rPr>
            </w:pPr>
            <w:ins w:id="505" w:author="IQTIG" w:date="2020-04-28T19:38:00Z">
              <w:r>
                <w:t>M/K</w:t>
              </w:r>
            </w:ins>
          </w:p>
        </w:tc>
        <w:tc>
          <w:tcPr>
            <w:tcW w:w="1792" w:type="pct"/>
          </w:tcPr>
          <w:p w14:paraId="0290C531" w14:textId="77777777" w:rsidR="00216CD3" w:rsidRPr="009E2B0C" w:rsidRDefault="001C0753" w:rsidP="00F36061">
            <w:pPr>
              <w:pStyle w:val="Tabellenkopf"/>
              <w:rPr>
                <w:ins w:id="506" w:author="IQTIG" w:date="2020-04-28T19:38:00Z"/>
              </w:rPr>
            </w:pPr>
            <w:ins w:id="507" w:author="IQTIG" w:date="2020-04-28T19:38:00Z">
              <w:r>
                <w:t>Schlüssel/Formel</w:t>
              </w:r>
            </w:ins>
          </w:p>
        </w:tc>
        <w:tc>
          <w:tcPr>
            <w:tcW w:w="1184" w:type="pct"/>
          </w:tcPr>
          <w:p w14:paraId="06E9ACEA" w14:textId="77777777" w:rsidR="00216CD3" w:rsidRPr="009E2B0C" w:rsidRDefault="001C0753" w:rsidP="00DA3905">
            <w:pPr>
              <w:pStyle w:val="Tabellenkopf"/>
              <w:ind w:left="108" w:right="28"/>
              <w:rPr>
                <w:ins w:id="508" w:author="IQTIG" w:date="2020-04-28T19:38:00Z"/>
              </w:rPr>
            </w:pPr>
            <w:ins w:id="509" w:author="IQTIG" w:date="2020-04-28T19:38:00Z">
              <w:r>
                <w:t xml:space="preserve">Feldname  </w:t>
              </w:r>
            </w:ins>
          </w:p>
        </w:tc>
      </w:tr>
    </w:tbl>
    <w:p w14:paraId="58A99657" w14:textId="77777777" w:rsidR="008B0D12" w:rsidRDefault="008B0D12">
      <w:pPr>
        <w:rPr>
          <w:ins w:id="510" w:author="IQTIG" w:date="2020-04-28T19:38:00Z"/>
        </w:rPr>
        <w:sectPr w:rsidR="008B0D12" w:rsidSect="009D493C">
          <w:headerReference w:type="even" r:id="rId49"/>
          <w:headerReference w:type="default" r:id="rId50"/>
          <w:footerReference w:type="even" r:id="rId51"/>
          <w:footerReference w:type="default" r:id="rId52"/>
          <w:headerReference w:type="first" r:id="rId53"/>
          <w:footerReference w:type="first" r:id="rId54"/>
          <w:pgSz w:w="11906" w:h="16838" w:code="9"/>
          <w:pgMar w:top="1418" w:right="1134" w:bottom="1418" w:left="1701" w:header="454" w:footer="737" w:gutter="0"/>
          <w:cols w:space="708"/>
          <w:docGrid w:linePitch="360"/>
        </w:sectPr>
      </w:pPr>
    </w:p>
    <w:p w14:paraId="7CF96A48" w14:textId="77777777" w:rsidR="006D1B0D" w:rsidRDefault="001C0753" w:rsidP="00F12416">
      <w:pPr>
        <w:pStyle w:val="Absatzberschriftebene2nurinNavigation"/>
      </w:pPr>
      <w:ins w:id="511" w:author="IQTIG" w:date="2020-04-28T19:38:00Z">
        <w:r>
          <w:lastRenderedPageBreak/>
          <w:t xml:space="preserve">Eigenschaften und </w:t>
        </w:r>
      </w:ins>
      <w:r>
        <w:t>Berechnung</w:t>
      </w:r>
    </w:p>
    <w:tbl>
      <w:tblPr>
        <w:tblStyle w:val="IQTIGStandarderste-Spalte"/>
        <w:tblW w:w="0" w:type="auto"/>
        <w:tblLook w:val="0680" w:firstRow="0" w:lastRow="0" w:firstColumn="1" w:lastColumn="0" w:noHBand="1" w:noVBand="1"/>
      </w:tblPr>
      <w:tblGrid>
        <w:gridCol w:w="3119"/>
        <w:gridCol w:w="5895"/>
      </w:tblGrid>
      <w:tr w:rsidR="000517F0" w14:paraId="2D0D96C9" w14:textId="77777777" w:rsidTr="00966021">
        <w:trPr>
          <w:trHeight w:val="221"/>
          <w:del w:id="512" w:author="IQTIG" w:date="2020-04-28T19:38:00Z"/>
        </w:trPr>
        <w:tc>
          <w:tcPr>
            <w:cnfStyle w:val="001000000000" w:firstRow="0" w:lastRow="0" w:firstColumn="1" w:lastColumn="0" w:oddVBand="0" w:evenVBand="0" w:oddHBand="0" w:evenHBand="0" w:firstRowFirstColumn="0" w:firstRowLastColumn="0" w:lastRowFirstColumn="0" w:lastRowLastColumn="0"/>
            <w:tcW w:w="3119" w:type="dxa"/>
          </w:tcPr>
          <w:p w14:paraId="50267615" w14:textId="77777777" w:rsidR="000517F0" w:rsidRPr="000517F0" w:rsidRDefault="000F54F5" w:rsidP="009A6A2C">
            <w:pPr>
              <w:pStyle w:val="Tabellenkopf"/>
              <w:rPr>
                <w:del w:id="513" w:author="IQTIG" w:date="2020-04-28T19:38:00Z"/>
              </w:rPr>
            </w:pPr>
            <w:del w:id="514" w:author="IQTIG" w:date="2020-04-28T19:38:00Z">
              <w:r>
                <w:delText>AK-ID</w:delText>
              </w:r>
            </w:del>
          </w:p>
        </w:tc>
        <w:tc>
          <w:tcPr>
            <w:tcW w:w="5895" w:type="dxa"/>
          </w:tcPr>
          <w:p w14:paraId="6E8CDD2A" w14:textId="77777777" w:rsidR="000517F0" w:rsidRDefault="000F54F5" w:rsidP="000517F0">
            <w:pPr>
              <w:pStyle w:val="Tabellentext"/>
              <w:cnfStyle w:val="000000000000" w:firstRow="0" w:lastRow="0" w:firstColumn="0" w:lastColumn="0" w:oddVBand="0" w:evenVBand="0" w:oddHBand="0" w:evenHBand="0" w:firstRowFirstColumn="0" w:firstRowLastColumn="0" w:lastRowFirstColumn="0" w:lastRowLastColumn="0"/>
              <w:rPr>
                <w:del w:id="515" w:author="IQTIG" w:date="2020-04-28T19:38:00Z"/>
              </w:rPr>
            </w:pPr>
            <w:del w:id="516" w:author="IQTIG" w:date="2020-04-28T19:38:00Z">
              <w:r>
                <w:delText>850225</w:delText>
              </w:r>
            </w:del>
          </w:p>
        </w:tc>
      </w:tr>
      <w:tr w:rsidR="000517F0" w14:paraId="49502AC1" w14:textId="77777777" w:rsidTr="00966021">
        <w:trPr>
          <w:trHeight w:val="221"/>
          <w:ins w:id="517" w:author="IQTIG" w:date="2020-04-28T19:38:00Z"/>
        </w:trPr>
        <w:tc>
          <w:tcPr>
            <w:cnfStyle w:val="001000000000" w:firstRow="0" w:lastRow="0" w:firstColumn="1" w:lastColumn="0" w:oddVBand="0" w:evenVBand="0" w:oddHBand="0" w:evenHBand="0" w:firstRowFirstColumn="0" w:firstRowLastColumn="0" w:lastRowFirstColumn="0" w:lastRowLastColumn="0"/>
            <w:tcW w:w="3119" w:type="dxa"/>
          </w:tcPr>
          <w:p w14:paraId="076F54D4" w14:textId="77777777" w:rsidR="000517F0" w:rsidRPr="000517F0" w:rsidRDefault="001C0753" w:rsidP="009A6A2C">
            <w:pPr>
              <w:pStyle w:val="Tabellenkopf"/>
              <w:rPr>
                <w:ins w:id="518" w:author="IQTIG" w:date="2020-04-28T19:38:00Z"/>
              </w:rPr>
            </w:pPr>
            <w:ins w:id="519" w:author="IQTIG" w:date="2020-04-28T19:38:00Z">
              <w:r>
                <w:t>ID</w:t>
              </w:r>
            </w:ins>
          </w:p>
        </w:tc>
        <w:tc>
          <w:tcPr>
            <w:tcW w:w="5895" w:type="dxa"/>
          </w:tcPr>
          <w:p w14:paraId="5516087B" w14:textId="77777777" w:rsidR="000517F0" w:rsidRDefault="001C0753" w:rsidP="000517F0">
            <w:pPr>
              <w:pStyle w:val="Tabellentext"/>
              <w:cnfStyle w:val="000000000000" w:firstRow="0" w:lastRow="0" w:firstColumn="0" w:lastColumn="0" w:oddVBand="0" w:evenVBand="0" w:oddHBand="0" w:evenHBand="0" w:firstRowFirstColumn="0" w:firstRowLastColumn="0" w:lastRowFirstColumn="0" w:lastRowLastColumn="0"/>
              <w:rPr>
                <w:ins w:id="520" w:author="IQTIG" w:date="2020-04-28T19:38:00Z"/>
              </w:rPr>
            </w:pPr>
            <w:ins w:id="521" w:author="IQTIG" w:date="2020-04-28T19:38:00Z">
              <w:r>
                <w:t>850225</w:t>
              </w:r>
            </w:ins>
          </w:p>
        </w:tc>
      </w:tr>
      <w:tr w:rsidR="00C83B05" w14:paraId="3324BE9B"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3850050" w14:textId="77777777" w:rsidR="00C83B05" w:rsidRDefault="001C0753" w:rsidP="009A6A2C">
            <w:pPr>
              <w:pStyle w:val="Tabellenkopf"/>
            </w:pPr>
            <w:r>
              <w:t>Jahr der Erstanwendung</w:t>
            </w:r>
          </w:p>
        </w:tc>
        <w:tc>
          <w:tcPr>
            <w:tcW w:w="5895" w:type="dxa"/>
          </w:tcPr>
          <w:p w14:paraId="4069BA81" w14:textId="77777777" w:rsidR="00C83B05" w:rsidRDefault="001C0753" w:rsidP="000517F0">
            <w:pPr>
              <w:pStyle w:val="Tabellentext"/>
              <w:cnfStyle w:val="000000000000" w:firstRow="0" w:lastRow="0" w:firstColumn="0" w:lastColumn="0" w:oddVBand="0" w:evenVBand="0" w:oddHBand="0" w:evenHBand="0" w:firstRowFirstColumn="0" w:firstRowLastColumn="0" w:lastRowFirstColumn="0" w:lastRowLastColumn="0"/>
            </w:pPr>
            <w:r>
              <w:t>2011</w:t>
            </w:r>
          </w:p>
        </w:tc>
      </w:tr>
      <w:tr w:rsidR="00C83B05" w14:paraId="1E3DF55F"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3B10EB0" w14:textId="77777777" w:rsidR="00C83B05" w:rsidRDefault="001C0753" w:rsidP="009A6A2C">
            <w:pPr>
              <w:pStyle w:val="Tabellenkopf"/>
            </w:pPr>
            <w:r>
              <w:t>Begründung für die Auswahl</w:t>
            </w:r>
          </w:p>
        </w:tc>
        <w:tc>
          <w:tcPr>
            <w:tcW w:w="5895" w:type="dxa"/>
          </w:tcPr>
          <w:p w14:paraId="5A8D2943" w14:textId="77777777" w:rsidR="00C83B05" w:rsidRPr="00C83B05" w:rsidRDefault="001C0753" w:rsidP="00897EAC">
            <w:pPr>
              <w:pStyle w:val="Tabellentext"/>
              <w:cnfStyle w:val="000000000000" w:firstRow="0" w:lastRow="0" w:firstColumn="0" w:lastColumn="0" w:oddVBand="0" w:evenVBand="0" w:oddHBand="0" w:evenHBand="0" w:firstRowFirstColumn="0" w:firstRowLastColumn="0" w:lastRowFirstColumn="0" w:lastRowLastColumn="0"/>
              <w:rPr>
                <w:b/>
              </w:rPr>
            </w:pPr>
            <w:r w:rsidRPr="00C83B05">
              <w:rPr>
                <w:b/>
              </w:rPr>
              <w:t>Relevanz</w:t>
            </w:r>
          </w:p>
          <w:p w14:paraId="7474D96F" w14:textId="77777777" w:rsidR="00C83B05" w:rsidRDefault="001C0753" w:rsidP="00897EAC">
            <w:pPr>
              <w:pStyle w:val="Tabellentext"/>
              <w:cnfStyle w:val="000000000000" w:firstRow="0" w:lastRow="0" w:firstColumn="0" w:lastColumn="0" w:oddVBand="0" w:evenVBand="0" w:oddHBand="0" w:evenHBand="0" w:firstRowFirstColumn="0" w:firstRowLastColumn="0" w:lastRowFirstColumn="0" w:lastRowLastColumn="0"/>
            </w:pPr>
            <w:r>
              <w:t>Minimaldatensätze können nicht für die Berechnung von Qualitätsindikatoren verwendet werden. Demnach sollten sie nur in Ausnahmefällen in der Dokumentation zur Anwendung kommen.</w:t>
            </w:r>
          </w:p>
          <w:p w14:paraId="41C67F52" w14:textId="77777777" w:rsidR="00C83B05" w:rsidRPr="00C83B05" w:rsidRDefault="001C0753" w:rsidP="00897EAC">
            <w:pPr>
              <w:pStyle w:val="Tabellentext"/>
              <w:cnfStyle w:val="000000000000" w:firstRow="0" w:lastRow="0" w:firstColumn="0" w:lastColumn="0" w:oddVBand="0" w:evenVBand="0" w:oddHBand="0" w:evenHBand="0" w:firstRowFirstColumn="0" w:firstRowLastColumn="0" w:lastRowFirstColumn="0" w:lastRowLastColumn="0"/>
              <w:rPr>
                <w:b/>
              </w:rPr>
            </w:pPr>
            <w:r w:rsidRPr="00C83B05">
              <w:rPr>
                <w:b/>
              </w:rPr>
              <w:t>Hypothese</w:t>
            </w:r>
          </w:p>
          <w:p w14:paraId="770F3A56" w14:textId="77777777" w:rsidR="00C83B05" w:rsidRDefault="001C0753" w:rsidP="00C83B05">
            <w:pPr>
              <w:pStyle w:val="Tabellentext"/>
              <w:cnfStyle w:val="000000000000" w:firstRow="0" w:lastRow="0" w:firstColumn="0" w:lastColumn="0" w:oddVBand="0" w:evenVBand="0" w:oddHBand="0" w:evenHBand="0" w:firstRowFirstColumn="0" w:firstRowLastColumn="0" w:lastRowFirstColumn="0" w:lastRowLastColumn="0"/>
            </w:pPr>
            <w:r>
              <w:t>Das Ausfüllen von Minimaldatensätzen in einem Leistungsbereich kann einen Hinweis auf Mängel des QS-Filters liefern. Zudem ist zu vermuten, dass durch die Einführung eines Auffälligkeitskriteriums zur Unterdokumentation der Anreiz für die Verwendung von Minimaldatensätzen ansteigt.</w:t>
            </w:r>
          </w:p>
        </w:tc>
      </w:tr>
      <w:tr w:rsidR="000517F0" w14:paraId="535A9A68"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9FB085D" w14:textId="7D5E60AD" w:rsidR="000517F0" w:rsidRDefault="000F54F5" w:rsidP="009975E4">
            <w:pPr>
              <w:pStyle w:val="Tabellenkopf"/>
            </w:pPr>
            <w:del w:id="522" w:author="IQTIG" w:date="2020-04-28T19:38:00Z">
              <w:r>
                <w:delText>Bewertungsart</w:delText>
              </w:r>
            </w:del>
            <w:ins w:id="523" w:author="IQTIG" w:date="2020-04-28T19:38:00Z">
              <w:r w:rsidR="001C0753">
                <w:t>Berechnungsart</w:t>
              </w:r>
            </w:ins>
          </w:p>
        </w:tc>
        <w:tc>
          <w:tcPr>
            <w:tcW w:w="5895" w:type="dxa"/>
          </w:tcPr>
          <w:p w14:paraId="3E7CC33C" w14:textId="77777777" w:rsidR="000517F0" w:rsidRDefault="001C0753" w:rsidP="00897EAC">
            <w:pPr>
              <w:pStyle w:val="Tabellentext"/>
              <w:cnfStyle w:val="000000000000" w:firstRow="0" w:lastRow="0" w:firstColumn="0" w:lastColumn="0" w:oddVBand="0" w:evenVBand="0" w:oddHBand="0" w:evenHBand="0" w:firstRowFirstColumn="0" w:firstRowLastColumn="0" w:lastRowFirstColumn="0" w:lastRowLastColumn="0"/>
            </w:pPr>
            <w:r>
              <w:t>Ratenbasiert</w:t>
            </w:r>
          </w:p>
        </w:tc>
      </w:tr>
      <w:tr w:rsidR="000517F0" w14:paraId="693E6609"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5E257CE" w14:textId="28AFCDE0" w:rsidR="000517F0" w:rsidRDefault="001C0753" w:rsidP="009A6A2C">
            <w:pPr>
              <w:pStyle w:val="Tabellenkopf"/>
            </w:pPr>
            <w:r>
              <w:t xml:space="preserve">Referenzbereich </w:t>
            </w:r>
            <w:del w:id="524" w:author="IQTIG" w:date="2020-04-28T19:38:00Z">
              <w:r w:rsidR="000F54F5">
                <w:delText>2018</w:delText>
              </w:r>
            </w:del>
            <w:ins w:id="525" w:author="IQTIG" w:date="2020-04-28T19:38:00Z">
              <w:r>
                <w:t>2019</w:t>
              </w:r>
            </w:ins>
          </w:p>
        </w:tc>
        <w:tc>
          <w:tcPr>
            <w:tcW w:w="5895" w:type="dxa"/>
          </w:tcPr>
          <w:p w14:paraId="674F5360" w14:textId="77777777" w:rsidR="000517F0" w:rsidRDefault="001C0753" w:rsidP="00897EAC">
            <w:pPr>
              <w:pStyle w:val="Tabellentext"/>
              <w:cnfStyle w:val="000000000000" w:firstRow="0" w:lastRow="0" w:firstColumn="0" w:lastColumn="0" w:oddVBand="0" w:evenVBand="0" w:oddHBand="0" w:evenHBand="0" w:firstRowFirstColumn="0" w:firstRowLastColumn="0" w:lastRowFirstColumn="0" w:lastRowLastColumn="0"/>
            </w:pPr>
            <w:r>
              <w:t>≤ 5,00 %</w:t>
            </w:r>
          </w:p>
        </w:tc>
      </w:tr>
      <w:tr w:rsidR="000517F0" w14:paraId="4C5EDC76"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9DD5125" w14:textId="7B79DC1E" w:rsidR="000517F0" w:rsidRDefault="001C0753" w:rsidP="00A3278E">
            <w:pPr>
              <w:pStyle w:val="Tabellenkopf"/>
            </w:pPr>
            <w:r w:rsidRPr="00E37ACC">
              <w:t>R</w:t>
            </w:r>
            <w:r>
              <w:t xml:space="preserve">eferenzbereich </w:t>
            </w:r>
            <w:del w:id="526" w:author="IQTIG" w:date="2020-04-28T19:38:00Z">
              <w:r w:rsidR="000F54F5">
                <w:delText>2017</w:delText>
              </w:r>
            </w:del>
            <w:ins w:id="527" w:author="IQTIG" w:date="2020-04-28T19:38:00Z">
              <w:r>
                <w:t>2018</w:t>
              </w:r>
            </w:ins>
          </w:p>
        </w:tc>
        <w:tc>
          <w:tcPr>
            <w:tcW w:w="5895" w:type="dxa"/>
          </w:tcPr>
          <w:p w14:paraId="5A7EC52B" w14:textId="77777777" w:rsidR="000517F0" w:rsidRDefault="001C0753" w:rsidP="00A4783D">
            <w:pPr>
              <w:pStyle w:val="Tabellentext"/>
              <w:cnfStyle w:val="000000000000" w:firstRow="0" w:lastRow="0" w:firstColumn="0" w:lastColumn="0" w:oddVBand="0" w:evenVBand="0" w:oddHBand="0" w:evenHBand="0" w:firstRowFirstColumn="0" w:firstRowLastColumn="0" w:lastRowFirstColumn="0" w:lastRowLastColumn="0"/>
            </w:pPr>
            <w:r>
              <w:t>≤ 5,00 %</w:t>
            </w:r>
          </w:p>
        </w:tc>
      </w:tr>
      <w:tr w:rsidR="00B66E40" w14:paraId="2D85B9FB"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E3C6C89" w14:textId="0CFE719F" w:rsidR="00B66E40" w:rsidRDefault="001C0753" w:rsidP="009A6A2C">
            <w:pPr>
              <w:pStyle w:val="Tabellenkopf"/>
            </w:pPr>
            <w:r>
              <w:t xml:space="preserve">Erläuterung zum Referenzbereich </w:t>
            </w:r>
            <w:del w:id="528" w:author="IQTIG" w:date="2020-04-28T19:38:00Z">
              <w:r w:rsidR="000F54F5">
                <w:delText>2018</w:delText>
              </w:r>
            </w:del>
            <w:ins w:id="529" w:author="IQTIG" w:date="2020-04-28T19:38:00Z">
              <w:r>
                <w:t>2019</w:t>
              </w:r>
            </w:ins>
          </w:p>
        </w:tc>
        <w:tc>
          <w:tcPr>
            <w:tcW w:w="5895" w:type="dxa"/>
          </w:tcPr>
          <w:p w14:paraId="1F1CC386" w14:textId="77777777" w:rsidR="00B66E40" w:rsidRDefault="001C0753"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B66E40" w14:paraId="48D0C00C"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E3CA4E7" w14:textId="1859AB05" w:rsidR="00B66E40" w:rsidRDefault="001C0753" w:rsidP="009A6A2C">
            <w:pPr>
              <w:pStyle w:val="Tabellenkopf"/>
            </w:pPr>
            <w:r>
              <w:t xml:space="preserve">Erläuterung zum Strukturierten Dialog bzw. Stellungnahmeverfahren </w:t>
            </w:r>
            <w:del w:id="530" w:author="IQTIG" w:date="2020-04-28T19:38:00Z">
              <w:r w:rsidR="000F54F5">
                <w:delText>2018</w:delText>
              </w:r>
            </w:del>
            <w:ins w:id="531" w:author="IQTIG" w:date="2020-04-28T19:38:00Z">
              <w:r>
                <w:t>2019</w:t>
              </w:r>
            </w:ins>
          </w:p>
        </w:tc>
        <w:tc>
          <w:tcPr>
            <w:tcW w:w="5895" w:type="dxa"/>
          </w:tcPr>
          <w:p w14:paraId="778F2022" w14:textId="77777777" w:rsidR="00B66E40" w:rsidRDefault="001C0753"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B66E40" w14:paraId="446FC077"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Borders>
              <w:bottom w:val="single" w:sz="4" w:space="0" w:color="BFBFBF" w:themeColor="background1" w:themeShade="BF"/>
            </w:tcBorders>
          </w:tcPr>
          <w:p w14:paraId="0B646467" w14:textId="77777777" w:rsidR="00B66E40" w:rsidRPr="00E37ACC" w:rsidRDefault="001C0753" w:rsidP="009A6A2C">
            <w:pPr>
              <w:pStyle w:val="Tabellenkopf"/>
            </w:pPr>
            <w:r w:rsidRPr="00E37ACC">
              <w:t>Rechenregeln</w:t>
            </w:r>
          </w:p>
        </w:tc>
        <w:tc>
          <w:tcPr>
            <w:tcW w:w="5895" w:type="dxa"/>
          </w:tcPr>
          <w:p w14:paraId="256C874E" w14:textId="77777777" w:rsidR="00897EAC" w:rsidRPr="00897EAC" w:rsidRDefault="001C0753" w:rsidP="00897EAC">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Zähler</w:t>
            </w:r>
          </w:p>
          <w:p w14:paraId="4F8F848A" w14:textId="77777777" w:rsidR="00B66E40" w:rsidRDefault="001C0753" w:rsidP="00897EAC">
            <w:pPr>
              <w:pStyle w:val="Tabellentext"/>
              <w:cnfStyle w:val="000000000000" w:firstRow="0" w:lastRow="0" w:firstColumn="0" w:lastColumn="0" w:oddVBand="0" w:evenVBand="0" w:oddHBand="0" w:evenHBand="0" w:firstRowFirstColumn="0" w:firstRowLastColumn="0" w:lastRowFirstColumn="0" w:lastRowLastColumn="0"/>
            </w:pPr>
            <w:r>
              <w:t>Anzahl Minimaldatensätze zum jeweiligen Modul</w:t>
            </w:r>
          </w:p>
          <w:p w14:paraId="4FDC8DBB" w14:textId="77777777" w:rsidR="00897EAC" w:rsidRPr="00897EAC" w:rsidRDefault="001C0753" w:rsidP="00897EAC">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Nenner</w:t>
            </w:r>
          </w:p>
          <w:p w14:paraId="5B36127A" w14:textId="77777777" w:rsidR="00694883" w:rsidRPr="00715CCE" w:rsidRDefault="001C0753" w:rsidP="00C83B05">
            <w:pPr>
              <w:pStyle w:val="Tabellentext"/>
              <w:cnfStyle w:val="000000000000" w:firstRow="0" w:lastRow="0" w:firstColumn="0" w:lastColumn="0" w:oddVBand="0" w:evenVBand="0" w:oddHBand="0" w:evenHBand="0" w:firstRowFirstColumn="0" w:firstRowLastColumn="0" w:lastRowFirstColumn="0" w:lastRowLastColumn="0"/>
              <w:rPr>
                <w:rStyle w:val="Fett"/>
                <w:b w:val="0"/>
                <w:bCs w:val="0"/>
              </w:rPr>
            </w:pPr>
            <w:r>
              <w:rPr>
                <w:rStyle w:val="Fett"/>
                <w:b w:val="0"/>
                <w:bCs w:val="0"/>
              </w:rPr>
              <w:t>Anzahl durch den QS-Filter ausgelöster Fälle (methodische Sollstatistik: DATENSAETZE_MODUL) für das jeweilige Modul</w:t>
            </w:r>
          </w:p>
        </w:tc>
      </w:tr>
      <w:tr w:rsidR="00B66E40" w14:paraId="3A6F875A"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Borders>
              <w:top w:val="single" w:sz="4" w:space="0" w:color="BFBFBF" w:themeColor="background1" w:themeShade="BF"/>
            </w:tcBorders>
          </w:tcPr>
          <w:p w14:paraId="0E376F86" w14:textId="77777777" w:rsidR="00B66E40" w:rsidRPr="00E37ACC" w:rsidRDefault="001C0753" w:rsidP="009A6A2C">
            <w:pPr>
              <w:pStyle w:val="Tabellenkopf"/>
            </w:pPr>
            <w:r w:rsidRPr="00E37ACC">
              <w:t>Erläuterung der Rechenregel</w:t>
            </w:r>
          </w:p>
        </w:tc>
        <w:tc>
          <w:tcPr>
            <w:tcW w:w="5895" w:type="dxa"/>
          </w:tcPr>
          <w:p w14:paraId="7FBE166E" w14:textId="77777777" w:rsidR="00B66E40" w:rsidRDefault="001C0753" w:rsidP="00897EAC">
            <w:pPr>
              <w:pStyle w:val="Tabellentext"/>
              <w:cnfStyle w:val="000000000000" w:firstRow="0" w:lastRow="0" w:firstColumn="0" w:lastColumn="0" w:oddVBand="0" w:evenVBand="0" w:oddHBand="0" w:evenHBand="0" w:firstRowFirstColumn="0" w:firstRowLastColumn="0" w:lastRowFirstColumn="0" w:lastRowLastColumn="0"/>
            </w:pPr>
            <w:r>
              <w:t>Die Anzahl der Minimaldatensätze pro Modul wird zur Anzahl der Fälle, die im betreffenden Modul hätten dokumentiert werden müssen, in Relation gesetzt, um die Rate der Minimaldatensätze zu ermitteln.</w:t>
            </w:r>
          </w:p>
        </w:tc>
      </w:tr>
      <w:tr w:rsidR="00C83B05" w14:paraId="6D26FBFF"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3A8583E" w14:textId="77777777" w:rsidR="00C83B05" w:rsidRPr="00E37ACC" w:rsidRDefault="001C0753" w:rsidP="009A6A2C">
            <w:pPr>
              <w:pStyle w:val="Tabellenkopf"/>
            </w:pPr>
            <w:r>
              <w:t>Mindestanzahl Zähler</w:t>
            </w:r>
          </w:p>
        </w:tc>
        <w:tc>
          <w:tcPr>
            <w:tcW w:w="5895" w:type="dxa"/>
          </w:tcPr>
          <w:p w14:paraId="4C4E267A" w14:textId="77777777" w:rsidR="00C83B05" w:rsidRDefault="001C0753"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C83B05" w14:paraId="4A747470"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B9E5223" w14:textId="77777777" w:rsidR="00C83B05" w:rsidRPr="00E37ACC" w:rsidRDefault="001C0753" w:rsidP="009A6A2C">
            <w:pPr>
              <w:pStyle w:val="Tabellenkopf"/>
            </w:pPr>
            <w:r>
              <w:t>Mindestanzahl Nenner</w:t>
            </w:r>
          </w:p>
        </w:tc>
        <w:tc>
          <w:tcPr>
            <w:tcW w:w="5895" w:type="dxa"/>
          </w:tcPr>
          <w:p w14:paraId="53C1BCCA" w14:textId="77777777" w:rsidR="00C83B05" w:rsidRDefault="001C0753" w:rsidP="00897EAC">
            <w:pPr>
              <w:pStyle w:val="Tabellentext"/>
              <w:cnfStyle w:val="000000000000" w:firstRow="0" w:lastRow="0" w:firstColumn="0" w:lastColumn="0" w:oddVBand="0" w:evenVBand="0" w:oddHBand="0" w:evenHBand="0" w:firstRowFirstColumn="0" w:firstRowLastColumn="0" w:lastRowFirstColumn="0" w:lastRowLastColumn="0"/>
            </w:pPr>
            <w:r>
              <w:t>5 (Das Krankenhaus muss laut Soll-Statistik im jeweiligen Leistungsbereich mindestens 5 Fälle behandelt haben.)</w:t>
            </w:r>
          </w:p>
        </w:tc>
      </w:tr>
      <w:tr w:rsidR="00B66E40" w14:paraId="5FDD64A7" w14:textId="77777777" w:rsidTr="00966021">
        <w:trPr>
          <w:trHeight w:val="221"/>
          <w:ins w:id="532" w:author="IQTIG" w:date="2020-04-28T19:38:00Z"/>
        </w:trPr>
        <w:tc>
          <w:tcPr>
            <w:cnfStyle w:val="001000000000" w:firstRow="0" w:lastRow="0" w:firstColumn="1" w:lastColumn="0" w:oddVBand="0" w:evenVBand="0" w:oddHBand="0" w:evenHBand="0" w:firstRowFirstColumn="0" w:firstRowLastColumn="0" w:lastRowFirstColumn="0" w:lastRowLastColumn="0"/>
            <w:tcW w:w="3119" w:type="dxa"/>
          </w:tcPr>
          <w:p w14:paraId="70A3CB78" w14:textId="77777777" w:rsidR="00B66E40" w:rsidRPr="00E37ACC" w:rsidRDefault="001C0753" w:rsidP="00AD72D5">
            <w:pPr>
              <w:pStyle w:val="Tabellenkopf"/>
              <w:rPr>
                <w:ins w:id="533" w:author="IQTIG" w:date="2020-04-28T19:38:00Z"/>
              </w:rPr>
            </w:pPr>
            <w:ins w:id="534" w:author="IQTIG" w:date="2020-04-28T19:38:00Z">
              <w:r>
                <w:t>Vergleichbarkeit mit</w:t>
              </w:r>
              <w:r>
                <w:br/>
                <w:t>Vorjahresergebnissen</w:t>
              </w:r>
            </w:ins>
          </w:p>
        </w:tc>
        <w:tc>
          <w:tcPr>
            <w:tcW w:w="5895" w:type="dxa"/>
          </w:tcPr>
          <w:p w14:paraId="56C1B22E" w14:textId="77777777" w:rsidR="00B66E40" w:rsidRDefault="001C0753" w:rsidP="00A4783D">
            <w:pPr>
              <w:pStyle w:val="Tabellentext"/>
              <w:cnfStyle w:val="000000000000" w:firstRow="0" w:lastRow="0" w:firstColumn="0" w:lastColumn="0" w:oddVBand="0" w:evenVBand="0" w:oddHBand="0" w:evenHBand="0" w:firstRowFirstColumn="0" w:firstRowLastColumn="0" w:lastRowFirstColumn="0" w:lastRowLastColumn="0"/>
              <w:rPr>
                <w:ins w:id="535" w:author="IQTIG" w:date="2020-04-28T19:38:00Z"/>
              </w:rPr>
            </w:pPr>
            <w:ins w:id="536" w:author="IQTIG" w:date="2020-04-28T19:38:00Z">
              <w:r>
                <w:t>Vergleichbar</w:t>
              </w:r>
            </w:ins>
          </w:p>
        </w:tc>
      </w:tr>
    </w:tbl>
    <w:p w14:paraId="4B6B419E" w14:textId="77777777" w:rsidR="009E1781" w:rsidRPr="00CC72DB" w:rsidRDefault="00200B28" w:rsidP="00CC72DB">
      <w:pPr>
        <w:pStyle w:val="Tabellentext"/>
        <w:spacing w:before="0"/>
        <w:ind w:left="0"/>
        <w:rPr>
          <w:sz w:val="2"/>
          <w:szCs w:val="2"/>
        </w:rPr>
      </w:pPr>
    </w:p>
    <w:p w14:paraId="6CC13A44" w14:textId="77777777" w:rsidR="008B0D12" w:rsidRDefault="008B0D12">
      <w:pPr>
        <w:sectPr w:rsidR="008B0D12" w:rsidSect="001E71EA">
          <w:pgSz w:w="11906" w:h="16838" w:code="9"/>
          <w:pgMar w:top="1418" w:right="1134" w:bottom="1418" w:left="1701" w:header="454" w:footer="737" w:gutter="0"/>
          <w:cols w:space="708"/>
          <w:docGrid w:linePitch="360"/>
        </w:sectPr>
      </w:pPr>
    </w:p>
    <w:p w14:paraId="4BE523CF" w14:textId="77777777" w:rsidR="00D6289D" w:rsidRPr="00D6289D" w:rsidRDefault="001C0753" w:rsidP="00D6289D">
      <w:pPr>
        <w:pStyle w:val="berschrift1ohneGliederung"/>
      </w:pPr>
      <w:bookmarkStart w:id="537" w:name="_Toc38995660"/>
      <w:r w:rsidRPr="00CB49A6">
        <w:lastRenderedPageBreak/>
        <w:t>Anhang</w:t>
      </w:r>
      <w:r>
        <w:t xml:space="preserve"> I: Schlüssel (Spezifikation)</w:t>
      </w:r>
      <w:bookmarkEnd w:id="537"/>
    </w:p>
    <w:tbl>
      <w:tblPr>
        <w:tblStyle w:val="IQTIGStandard"/>
        <w:tblW w:w="9700" w:type="dxa"/>
        <w:tblLook w:val="0420" w:firstRow="1" w:lastRow="0" w:firstColumn="0" w:lastColumn="0" w:noHBand="0" w:noVBand="1"/>
      </w:tblPr>
      <w:tblGrid>
        <w:gridCol w:w="1843"/>
        <w:gridCol w:w="7857"/>
      </w:tblGrid>
      <w:tr w:rsidR="00A24410" w:rsidRPr="009E2B0C" w14:paraId="5E2DB467" w14:textId="77777777" w:rsidTr="001C6A6E">
        <w:trPr>
          <w:cnfStyle w:val="100000000000" w:firstRow="1" w:lastRow="0" w:firstColumn="0" w:lastColumn="0" w:oddVBand="0" w:evenVBand="0" w:oddHBand="0" w:evenHBand="0" w:firstRowFirstColumn="0" w:firstRowLastColumn="0" w:lastRowFirstColumn="0" w:lastRowLastColumn="0"/>
          <w:trHeight w:val="337"/>
          <w:tblHeader/>
        </w:trPr>
        <w:tc>
          <w:tcPr>
            <w:tcW w:w="9700" w:type="dxa"/>
            <w:gridSpan w:val="2"/>
          </w:tcPr>
          <w:p w14:paraId="309BA5A0" w14:textId="77777777" w:rsidR="00A24410" w:rsidRPr="00070952" w:rsidRDefault="001C0753" w:rsidP="004A2346">
            <w:pPr>
              <w:pStyle w:val="Tabellenkopf"/>
              <w:rPr>
                <w:color w:val="000000" w:themeColor="text1"/>
              </w:rPr>
            </w:pPr>
            <w:r w:rsidRPr="00070952">
              <w:rPr>
                <w:color w:val="000000" w:themeColor="text1"/>
              </w:rPr>
              <w:t xml:space="preserve">Schlüssel: </w:t>
            </w:r>
            <w:r>
              <w:rPr>
                <w:color w:val="000000" w:themeColor="text1"/>
              </w:rPr>
              <w:t>HistolOpGyn</w:t>
            </w:r>
          </w:p>
        </w:tc>
      </w:tr>
      <w:tr w:rsidR="00D72693" w:rsidRPr="00743DF3" w14:paraId="01A6CF9E"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1A6EC5FC" w14:textId="77777777" w:rsidR="00D72693" w:rsidRPr="00743DF3" w:rsidRDefault="001C0753" w:rsidP="000D33A4">
            <w:pPr>
              <w:pStyle w:val="Tabellentext"/>
              <w:tabs>
                <w:tab w:val="left" w:pos="1110"/>
              </w:tabs>
            </w:pPr>
            <w:r>
              <w:t>01</w:t>
            </w:r>
            <w:r>
              <w:tab/>
            </w:r>
          </w:p>
        </w:tc>
        <w:tc>
          <w:tcPr>
            <w:tcW w:w="7857" w:type="dxa"/>
          </w:tcPr>
          <w:p w14:paraId="26AE23F9" w14:textId="77777777" w:rsidR="00D72693" w:rsidRPr="00743DF3" w:rsidRDefault="001C0753" w:rsidP="004A2346">
            <w:pPr>
              <w:pStyle w:val="Tabellentext"/>
            </w:pPr>
            <w:r>
              <w:t>Adnexe: Normalbefund</w:t>
            </w:r>
          </w:p>
        </w:tc>
      </w:tr>
      <w:tr w:rsidR="00D72693" w:rsidRPr="00743DF3" w14:paraId="75BD1DD8"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777790CD" w14:textId="77777777" w:rsidR="00D72693" w:rsidRPr="00743DF3" w:rsidRDefault="001C0753" w:rsidP="000D33A4">
            <w:pPr>
              <w:pStyle w:val="Tabellentext"/>
              <w:tabs>
                <w:tab w:val="left" w:pos="1110"/>
              </w:tabs>
            </w:pPr>
            <w:r>
              <w:t>02</w:t>
            </w:r>
            <w:r>
              <w:tab/>
            </w:r>
          </w:p>
        </w:tc>
        <w:tc>
          <w:tcPr>
            <w:tcW w:w="7857" w:type="dxa"/>
          </w:tcPr>
          <w:p w14:paraId="40FAEF5A" w14:textId="77777777" w:rsidR="00D72693" w:rsidRPr="00743DF3" w:rsidRDefault="001C0753" w:rsidP="004A2346">
            <w:pPr>
              <w:pStyle w:val="Tabellentext"/>
            </w:pPr>
            <w:r>
              <w:t>Adnexe: Follikel- oder Corpus-luteum-Zyste</w:t>
            </w:r>
          </w:p>
        </w:tc>
      </w:tr>
      <w:tr w:rsidR="00D72693" w:rsidRPr="00743DF3" w14:paraId="10C1F377"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732ED29D" w14:textId="77777777" w:rsidR="00D72693" w:rsidRPr="00743DF3" w:rsidRDefault="001C0753" w:rsidP="000D33A4">
            <w:pPr>
              <w:pStyle w:val="Tabellentext"/>
              <w:tabs>
                <w:tab w:val="left" w:pos="1110"/>
              </w:tabs>
            </w:pPr>
            <w:r>
              <w:t>03</w:t>
            </w:r>
            <w:r>
              <w:tab/>
            </w:r>
          </w:p>
        </w:tc>
        <w:tc>
          <w:tcPr>
            <w:tcW w:w="7857" w:type="dxa"/>
          </w:tcPr>
          <w:p w14:paraId="6652C7A5" w14:textId="77777777" w:rsidR="00D72693" w:rsidRPr="00743DF3" w:rsidRDefault="001C0753" w:rsidP="004A2346">
            <w:pPr>
              <w:pStyle w:val="Tabellentext"/>
            </w:pPr>
            <w:r>
              <w:t>Adnexe: seröses oder mucinöses Zystadenom (z.B. Kystom, seröse Zyste)</w:t>
            </w:r>
          </w:p>
        </w:tc>
      </w:tr>
      <w:tr w:rsidR="00D72693" w:rsidRPr="00743DF3" w14:paraId="2D214D8C"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7BA5CCA1" w14:textId="77777777" w:rsidR="00D72693" w:rsidRPr="00743DF3" w:rsidRDefault="001C0753" w:rsidP="000D33A4">
            <w:pPr>
              <w:pStyle w:val="Tabellentext"/>
              <w:tabs>
                <w:tab w:val="left" w:pos="1110"/>
              </w:tabs>
            </w:pPr>
            <w:r>
              <w:t>04</w:t>
            </w:r>
            <w:r>
              <w:tab/>
            </w:r>
          </w:p>
        </w:tc>
        <w:tc>
          <w:tcPr>
            <w:tcW w:w="7857" w:type="dxa"/>
          </w:tcPr>
          <w:p w14:paraId="22A849BB" w14:textId="77777777" w:rsidR="00D72693" w:rsidRPr="00743DF3" w:rsidRDefault="001C0753" w:rsidP="004A2346">
            <w:pPr>
              <w:pStyle w:val="Tabellentext"/>
            </w:pPr>
            <w:r>
              <w:t>Adnexe: Dermoid (z.B. benignes Teratom)</w:t>
            </w:r>
          </w:p>
        </w:tc>
      </w:tr>
      <w:tr w:rsidR="00D72693" w:rsidRPr="00743DF3" w14:paraId="2757C4B0"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71A8B9B1" w14:textId="77777777" w:rsidR="00D72693" w:rsidRPr="00743DF3" w:rsidRDefault="001C0753" w:rsidP="000D33A4">
            <w:pPr>
              <w:pStyle w:val="Tabellentext"/>
              <w:tabs>
                <w:tab w:val="left" w:pos="1110"/>
              </w:tabs>
            </w:pPr>
            <w:r>
              <w:t>05</w:t>
            </w:r>
            <w:r>
              <w:tab/>
            </w:r>
          </w:p>
        </w:tc>
        <w:tc>
          <w:tcPr>
            <w:tcW w:w="7857" w:type="dxa"/>
          </w:tcPr>
          <w:p w14:paraId="70E8A03A" w14:textId="77777777" w:rsidR="00D72693" w:rsidRPr="00743DF3" w:rsidRDefault="001C0753" w:rsidP="004A2346">
            <w:pPr>
              <w:pStyle w:val="Tabellentext"/>
            </w:pPr>
            <w:r>
              <w:t>Adnexe: Endometriose</w:t>
            </w:r>
          </w:p>
        </w:tc>
      </w:tr>
      <w:tr w:rsidR="00D72693" w:rsidRPr="00743DF3" w14:paraId="3F46C9F2"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6D2151E7" w14:textId="77777777" w:rsidR="00D72693" w:rsidRPr="00743DF3" w:rsidRDefault="001C0753" w:rsidP="000D33A4">
            <w:pPr>
              <w:pStyle w:val="Tabellentext"/>
              <w:tabs>
                <w:tab w:val="left" w:pos="1110"/>
              </w:tabs>
            </w:pPr>
            <w:r>
              <w:t>06</w:t>
            </w:r>
            <w:r>
              <w:tab/>
            </w:r>
          </w:p>
        </w:tc>
        <w:tc>
          <w:tcPr>
            <w:tcW w:w="7857" w:type="dxa"/>
          </w:tcPr>
          <w:p w14:paraId="324FED13" w14:textId="77777777" w:rsidR="00D72693" w:rsidRPr="00743DF3" w:rsidRDefault="001C0753" w:rsidP="004A2346">
            <w:pPr>
              <w:pStyle w:val="Tabellentext"/>
            </w:pPr>
            <w:r>
              <w:t>Adnexe: andere benigne Befunde (z.B. Fibrom, Thekom, Theko-/Zystadenofibrom, Hydatide)</w:t>
            </w:r>
          </w:p>
        </w:tc>
      </w:tr>
      <w:tr w:rsidR="00D72693" w:rsidRPr="00743DF3" w14:paraId="682E2171"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19BE0CCD" w14:textId="77777777" w:rsidR="00D72693" w:rsidRPr="00743DF3" w:rsidRDefault="001C0753" w:rsidP="000D33A4">
            <w:pPr>
              <w:pStyle w:val="Tabellentext"/>
              <w:tabs>
                <w:tab w:val="left" w:pos="1110"/>
              </w:tabs>
            </w:pPr>
            <w:r>
              <w:t>07</w:t>
            </w:r>
            <w:r>
              <w:tab/>
            </w:r>
          </w:p>
        </w:tc>
        <w:tc>
          <w:tcPr>
            <w:tcW w:w="7857" w:type="dxa"/>
          </w:tcPr>
          <w:p w14:paraId="2AFDDDAE" w14:textId="77777777" w:rsidR="00D72693" w:rsidRPr="00743DF3" w:rsidRDefault="001C0753" w:rsidP="004A2346">
            <w:pPr>
              <w:pStyle w:val="Tabellentext"/>
            </w:pPr>
            <w:r>
              <w:t>Adnexe: Entzündung</w:t>
            </w:r>
          </w:p>
        </w:tc>
      </w:tr>
      <w:tr w:rsidR="00D72693" w:rsidRPr="00743DF3" w14:paraId="170B4A19"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4CC5E5F5" w14:textId="77777777" w:rsidR="00D72693" w:rsidRPr="00743DF3" w:rsidRDefault="001C0753" w:rsidP="000D33A4">
            <w:pPr>
              <w:pStyle w:val="Tabellentext"/>
              <w:tabs>
                <w:tab w:val="left" w:pos="1110"/>
              </w:tabs>
            </w:pPr>
            <w:r>
              <w:t>08</w:t>
            </w:r>
            <w:r>
              <w:tab/>
            </w:r>
          </w:p>
        </w:tc>
        <w:tc>
          <w:tcPr>
            <w:tcW w:w="7857" w:type="dxa"/>
          </w:tcPr>
          <w:p w14:paraId="5F13D626" w14:textId="77777777" w:rsidR="00D72693" w:rsidRPr="00743DF3" w:rsidRDefault="001C0753" w:rsidP="004A2346">
            <w:pPr>
              <w:pStyle w:val="Tabellentext"/>
            </w:pPr>
            <w:r>
              <w:t>Adnexe: Extrauteringravidität</w:t>
            </w:r>
          </w:p>
        </w:tc>
      </w:tr>
      <w:tr w:rsidR="00D72693" w:rsidRPr="00743DF3" w14:paraId="1DB7750B"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27264FD7" w14:textId="77777777" w:rsidR="00D72693" w:rsidRPr="00743DF3" w:rsidRDefault="001C0753" w:rsidP="000D33A4">
            <w:pPr>
              <w:pStyle w:val="Tabellentext"/>
              <w:tabs>
                <w:tab w:val="left" w:pos="1110"/>
              </w:tabs>
            </w:pPr>
            <w:r>
              <w:t>09</w:t>
            </w:r>
            <w:r>
              <w:tab/>
            </w:r>
          </w:p>
        </w:tc>
        <w:tc>
          <w:tcPr>
            <w:tcW w:w="7857" w:type="dxa"/>
          </w:tcPr>
          <w:p w14:paraId="03D1ABC6" w14:textId="77777777" w:rsidR="00D72693" w:rsidRPr="00743DF3" w:rsidRDefault="001C0753" w:rsidP="004A2346">
            <w:pPr>
              <w:pStyle w:val="Tabellentext"/>
            </w:pPr>
            <w:r>
              <w:t>Adnexe: Stieldrehung</w:t>
            </w:r>
          </w:p>
        </w:tc>
      </w:tr>
      <w:tr w:rsidR="00D72693" w:rsidRPr="00743DF3" w14:paraId="38F8CA49"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2211DD9F" w14:textId="77777777" w:rsidR="00D72693" w:rsidRPr="00743DF3" w:rsidRDefault="001C0753" w:rsidP="000D33A4">
            <w:pPr>
              <w:pStyle w:val="Tabellentext"/>
              <w:tabs>
                <w:tab w:val="left" w:pos="1110"/>
              </w:tabs>
            </w:pPr>
            <w:r>
              <w:t>10</w:t>
            </w:r>
            <w:r>
              <w:tab/>
            </w:r>
          </w:p>
        </w:tc>
        <w:tc>
          <w:tcPr>
            <w:tcW w:w="7857" w:type="dxa"/>
          </w:tcPr>
          <w:p w14:paraId="226FE033" w14:textId="77777777" w:rsidR="00D72693" w:rsidRPr="00743DF3" w:rsidRDefault="001C0753" w:rsidP="004A2346">
            <w:pPr>
              <w:pStyle w:val="Tabellentext"/>
            </w:pPr>
            <w:r>
              <w:t>Adnexe: Borderline-Veränderungen</w:t>
            </w:r>
          </w:p>
        </w:tc>
      </w:tr>
      <w:tr w:rsidR="00D72693" w:rsidRPr="00743DF3" w14:paraId="1C590D19"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3B75307B" w14:textId="77777777" w:rsidR="00D72693" w:rsidRPr="00743DF3" w:rsidRDefault="001C0753" w:rsidP="000D33A4">
            <w:pPr>
              <w:pStyle w:val="Tabellentext"/>
              <w:tabs>
                <w:tab w:val="left" w:pos="1110"/>
              </w:tabs>
            </w:pPr>
            <w:r>
              <w:t>11</w:t>
            </w:r>
            <w:r>
              <w:tab/>
            </w:r>
          </w:p>
        </w:tc>
        <w:tc>
          <w:tcPr>
            <w:tcW w:w="7857" w:type="dxa"/>
          </w:tcPr>
          <w:p w14:paraId="19D1AFFC" w14:textId="77777777" w:rsidR="00D72693" w:rsidRPr="00743DF3" w:rsidRDefault="001C0753" w:rsidP="004A2346">
            <w:pPr>
              <w:pStyle w:val="Tabellentext"/>
            </w:pPr>
            <w:r>
              <w:t>Adnexe: primäre maligne Neoplasien einschließlich deren Rezidive und Metastasen anderer Malignome</w:t>
            </w:r>
          </w:p>
        </w:tc>
      </w:tr>
      <w:tr w:rsidR="00D72693" w:rsidRPr="00743DF3" w14:paraId="05E9F609"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1F58348D" w14:textId="77777777" w:rsidR="00D72693" w:rsidRPr="00743DF3" w:rsidRDefault="001C0753" w:rsidP="000D33A4">
            <w:pPr>
              <w:pStyle w:val="Tabellentext"/>
              <w:tabs>
                <w:tab w:val="left" w:pos="1110"/>
              </w:tabs>
            </w:pPr>
            <w:r>
              <w:t>19</w:t>
            </w:r>
            <w:r>
              <w:tab/>
            </w:r>
          </w:p>
        </w:tc>
        <w:tc>
          <w:tcPr>
            <w:tcW w:w="7857" w:type="dxa"/>
          </w:tcPr>
          <w:p w14:paraId="15E4CF1B" w14:textId="77777777" w:rsidR="00D72693" w:rsidRPr="00743DF3" w:rsidRDefault="001C0753" w:rsidP="004A2346">
            <w:pPr>
              <w:pStyle w:val="Tabellentext"/>
            </w:pPr>
            <w:r>
              <w:t>Adnexe: Veränderungen an den Adnexen, die in den Schlüsselwerten 01 - 11 nicht erfasst sind</w:t>
            </w:r>
          </w:p>
        </w:tc>
      </w:tr>
      <w:tr w:rsidR="00D72693" w:rsidRPr="00743DF3" w14:paraId="7C1AA93C"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7B9065B9" w14:textId="77777777" w:rsidR="00D72693" w:rsidRPr="00743DF3" w:rsidRDefault="001C0753" w:rsidP="000D33A4">
            <w:pPr>
              <w:pStyle w:val="Tabellentext"/>
              <w:tabs>
                <w:tab w:val="left" w:pos="1110"/>
              </w:tabs>
            </w:pPr>
            <w:r>
              <w:t>20</w:t>
            </w:r>
            <w:r>
              <w:tab/>
            </w:r>
          </w:p>
        </w:tc>
        <w:tc>
          <w:tcPr>
            <w:tcW w:w="7857" w:type="dxa"/>
          </w:tcPr>
          <w:p w14:paraId="6D9B5BB9" w14:textId="77777777" w:rsidR="00D72693" w:rsidRPr="00743DF3" w:rsidRDefault="001C0753" w:rsidP="004A2346">
            <w:pPr>
              <w:pStyle w:val="Tabellentext"/>
            </w:pPr>
            <w:r>
              <w:t>Cervix uteri: Ektopie</w:t>
            </w:r>
          </w:p>
        </w:tc>
      </w:tr>
      <w:tr w:rsidR="00D72693" w:rsidRPr="00743DF3" w14:paraId="5C17230F"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25DB6BB1" w14:textId="77777777" w:rsidR="00D72693" w:rsidRPr="00743DF3" w:rsidRDefault="001C0753" w:rsidP="000D33A4">
            <w:pPr>
              <w:pStyle w:val="Tabellentext"/>
              <w:tabs>
                <w:tab w:val="left" w:pos="1110"/>
              </w:tabs>
            </w:pPr>
            <w:r>
              <w:t>21</w:t>
            </w:r>
            <w:r>
              <w:tab/>
            </w:r>
          </w:p>
        </w:tc>
        <w:tc>
          <w:tcPr>
            <w:tcW w:w="7857" w:type="dxa"/>
          </w:tcPr>
          <w:p w14:paraId="6DBF39BE" w14:textId="77777777" w:rsidR="00D72693" w:rsidRPr="00743DF3" w:rsidRDefault="001C0753" w:rsidP="004A2346">
            <w:pPr>
              <w:pStyle w:val="Tabellentext"/>
            </w:pPr>
            <w:r>
              <w:t>Cervix uteri: Dysplasie</w:t>
            </w:r>
          </w:p>
        </w:tc>
      </w:tr>
      <w:tr w:rsidR="00D72693" w:rsidRPr="00743DF3" w14:paraId="01AE9875"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7EA8EC28" w14:textId="77777777" w:rsidR="00D72693" w:rsidRPr="00743DF3" w:rsidRDefault="001C0753" w:rsidP="000D33A4">
            <w:pPr>
              <w:pStyle w:val="Tabellentext"/>
              <w:tabs>
                <w:tab w:val="left" w:pos="1110"/>
              </w:tabs>
            </w:pPr>
            <w:r>
              <w:t>22</w:t>
            </w:r>
            <w:r>
              <w:tab/>
            </w:r>
          </w:p>
        </w:tc>
        <w:tc>
          <w:tcPr>
            <w:tcW w:w="7857" w:type="dxa"/>
          </w:tcPr>
          <w:p w14:paraId="3178C872" w14:textId="77777777" w:rsidR="00D72693" w:rsidRPr="00743DF3" w:rsidRDefault="001C0753" w:rsidP="004A2346">
            <w:pPr>
              <w:pStyle w:val="Tabellentext"/>
            </w:pPr>
            <w:r>
              <w:t>Cervix uteri: Carcinoma in situ</w:t>
            </w:r>
          </w:p>
        </w:tc>
      </w:tr>
      <w:tr w:rsidR="00D72693" w:rsidRPr="00743DF3" w14:paraId="3019121E"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221B6838" w14:textId="77777777" w:rsidR="00D72693" w:rsidRPr="00743DF3" w:rsidRDefault="001C0753" w:rsidP="000D33A4">
            <w:pPr>
              <w:pStyle w:val="Tabellentext"/>
              <w:tabs>
                <w:tab w:val="left" w:pos="1110"/>
              </w:tabs>
            </w:pPr>
            <w:r>
              <w:t>23</w:t>
            </w:r>
            <w:r>
              <w:tab/>
            </w:r>
          </w:p>
        </w:tc>
        <w:tc>
          <w:tcPr>
            <w:tcW w:w="7857" w:type="dxa"/>
          </w:tcPr>
          <w:p w14:paraId="1079EA2A" w14:textId="77777777" w:rsidR="00D72693" w:rsidRPr="00743DF3" w:rsidRDefault="001C0753" w:rsidP="004A2346">
            <w:pPr>
              <w:pStyle w:val="Tabellentext"/>
            </w:pPr>
            <w:r>
              <w:t>Cervix uteri: invasives Karzinom la</w:t>
            </w:r>
          </w:p>
        </w:tc>
      </w:tr>
      <w:tr w:rsidR="00D72693" w:rsidRPr="00743DF3" w14:paraId="3759CE51"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4CD8DFF7" w14:textId="77777777" w:rsidR="00D72693" w:rsidRPr="00743DF3" w:rsidRDefault="001C0753" w:rsidP="000D33A4">
            <w:pPr>
              <w:pStyle w:val="Tabellentext"/>
              <w:tabs>
                <w:tab w:val="left" w:pos="1110"/>
              </w:tabs>
            </w:pPr>
            <w:r>
              <w:t>24</w:t>
            </w:r>
            <w:r>
              <w:tab/>
            </w:r>
          </w:p>
        </w:tc>
        <w:tc>
          <w:tcPr>
            <w:tcW w:w="7857" w:type="dxa"/>
          </w:tcPr>
          <w:p w14:paraId="3714E31E" w14:textId="77777777" w:rsidR="00D72693" w:rsidRPr="00743DF3" w:rsidRDefault="001C0753" w:rsidP="004A2346">
            <w:pPr>
              <w:pStyle w:val="Tabellentext"/>
            </w:pPr>
            <w:r>
              <w:t>Cervix uteri: invasives Karzinom &gt; la</w:t>
            </w:r>
          </w:p>
        </w:tc>
      </w:tr>
      <w:tr w:rsidR="00D72693" w:rsidRPr="00743DF3" w14:paraId="6B56FE70"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0B4CB9CB" w14:textId="77777777" w:rsidR="00D72693" w:rsidRPr="00743DF3" w:rsidRDefault="001C0753" w:rsidP="000D33A4">
            <w:pPr>
              <w:pStyle w:val="Tabellentext"/>
              <w:tabs>
                <w:tab w:val="left" w:pos="1110"/>
              </w:tabs>
            </w:pPr>
            <w:r>
              <w:t>28</w:t>
            </w:r>
            <w:r>
              <w:tab/>
            </w:r>
          </w:p>
        </w:tc>
        <w:tc>
          <w:tcPr>
            <w:tcW w:w="7857" w:type="dxa"/>
          </w:tcPr>
          <w:p w14:paraId="19805559" w14:textId="77777777" w:rsidR="00D72693" w:rsidRPr="00743DF3" w:rsidRDefault="001C0753" w:rsidP="004A2346">
            <w:pPr>
              <w:pStyle w:val="Tabellentext"/>
            </w:pPr>
            <w:r>
              <w:t>Cervix uteri: histologisch Normalbefund</w:t>
            </w:r>
          </w:p>
        </w:tc>
      </w:tr>
      <w:tr w:rsidR="00D72693" w:rsidRPr="00743DF3" w14:paraId="73089EC4"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036BF6FE" w14:textId="77777777" w:rsidR="00D72693" w:rsidRPr="00743DF3" w:rsidRDefault="001C0753" w:rsidP="000D33A4">
            <w:pPr>
              <w:pStyle w:val="Tabellentext"/>
              <w:tabs>
                <w:tab w:val="left" w:pos="1110"/>
              </w:tabs>
            </w:pPr>
            <w:r>
              <w:t>29</w:t>
            </w:r>
            <w:r>
              <w:tab/>
            </w:r>
          </w:p>
        </w:tc>
        <w:tc>
          <w:tcPr>
            <w:tcW w:w="7857" w:type="dxa"/>
          </w:tcPr>
          <w:p w14:paraId="5FEF1BC1" w14:textId="77777777" w:rsidR="00D72693" w:rsidRPr="00743DF3" w:rsidRDefault="001C0753" w:rsidP="004A2346">
            <w:pPr>
              <w:pStyle w:val="Tabellentext"/>
            </w:pPr>
            <w:r>
              <w:t>Cervix uteri: Veränderungen der Cervix uteri, die in den Schlüsselwerten 20 - 24 nicht erfasst sind</w:t>
            </w:r>
          </w:p>
        </w:tc>
      </w:tr>
      <w:tr w:rsidR="00D72693" w:rsidRPr="00743DF3" w14:paraId="2EE2AECD"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2CBFB55F" w14:textId="77777777" w:rsidR="00D72693" w:rsidRPr="00743DF3" w:rsidRDefault="001C0753" w:rsidP="000D33A4">
            <w:pPr>
              <w:pStyle w:val="Tabellentext"/>
              <w:tabs>
                <w:tab w:val="left" w:pos="1110"/>
              </w:tabs>
            </w:pPr>
            <w:r>
              <w:t>30</w:t>
            </w:r>
            <w:r>
              <w:tab/>
            </w:r>
          </w:p>
        </w:tc>
        <w:tc>
          <w:tcPr>
            <w:tcW w:w="7857" w:type="dxa"/>
          </w:tcPr>
          <w:p w14:paraId="519DD434" w14:textId="77777777" w:rsidR="00D72693" w:rsidRPr="00743DF3" w:rsidRDefault="001C0753" w:rsidP="004A2346">
            <w:pPr>
              <w:pStyle w:val="Tabellentext"/>
            </w:pPr>
            <w:r>
              <w:t>Corpus uteri: Myom</w:t>
            </w:r>
          </w:p>
        </w:tc>
      </w:tr>
      <w:tr w:rsidR="00D72693" w:rsidRPr="00743DF3" w14:paraId="35B2FFAD"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4958B521" w14:textId="77777777" w:rsidR="00D72693" w:rsidRPr="00743DF3" w:rsidRDefault="001C0753" w:rsidP="000D33A4">
            <w:pPr>
              <w:pStyle w:val="Tabellentext"/>
              <w:tabs>
                <w:tab w:val="left" w:pos="1110"/>
              </w:tabs>
            </w:pPr>
            <w:r>
              <w:t>31</w:t>
            </w:r>
            <w:r>
              <w:tab/>
            </w:r>
          </w:p>
        </w:tc>
        <w:tc>
          <w:tcPr>
            <w:tcW w:w="7857" w:type="dxa"/>
          </w:tcPr>
          <w:p w14:paraId="6B2997D7" w14:textId="77777777" w:rsidR="00D72693" w:rsidRPr="00743DF3" w:rsidRDefault="001C0753" w:rsidP="004A2346">
            <w:pPr>
              <w:pStyle w:val="Tabellentext"/>
            </w:pPr>
            <w:r>
              <w:t>Corpus uteri: primäre maligne Neoplasien einschließlich deren Rezidive</w:t>
            </w:r>
          </w:p>
        </w:tc>
      </w:tr>
      <w:tr w:rsidR="00D72693" w:rsidRPr="00743DF3" w14:paraId="760BA8E8"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2F077155" w14:textId="77777777" w:rsidR="00D72693" w:rsidRPr="00743DF3" w:rsidRDefault="001C0753" w:rsidP="000D33A4">
            <w:pPr>
              <w:pStyle w:val="Tabellentext"/>
              <w:tabs>
                <w:tab w:val="left" w:pos="1110"/>
              </w:tabs>
            </w:pPr>
            <w:r>
              <w:t>38</w:t>
            </w:r>
            <w:r>
              <w:tab/>
            </w:r>
          </w:p>
        </w:tc>
        <w:tc>
          <w:tcPr>
            <w:tcW w:w="7857" w:type="dxa"/>
          </w:tcPr>
          <w:p w14:paraId="4B93896B" w14:textId="77777777" w:rsidR="00D72693" w:rsidRPr="00743DF3" w:rsidRDefault="001C0753" w:rsidP="004A2346">
            <w:pPr>
              <w:pStyle w:val="Tabellentext"/>
            </w:pPr>
            <w:r>
              <w:t>Corpus uteri: histologisch Normalbefund</w:t>
            </w:r>
          </w:p>
        </w:tc>
      </w:tr>
      <w:tr w:rsidR="00D72693" w:rsidRPr="00743DF3" w14:paraId="373A7524"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385BC0B8" w14:textId="77777777" w:rsidR="00D72693" w:rsidRPr="00743DF3" w:rsidRDefault="001C0753" w:rsidP="000D33A4">
            <w:pPr>
              <w:pStyle w:val="Tabellentext"/>
              <w:tabs>
                <w:tab w:val="left" w:pos="1110"/>
              </w:tabs>
            </w:pPr>
            <w:r>
              <w:t>39</w:t>
            </w:r>
            <w:r>
              <w:tab/>
            </w:r>
          </w:p>
        </w:tc>
        <w:tc>
          <w:tcPr>
            <w:tcW w:w="7857" w:type="dxa"/>
          </w:tcPr>
          <w:p w14:paraId="32FD372D" w14:textId="77777777" w:rsidR="00D72693" w:rsidRPr="00743DF3" w:rsidRDefault="001C0753" w:rsidP="004A2346">
            <w:pPr>
              <w:pStyle w:val="Tabellentext"/>
            </w:pPr>
            <w:r>
              <w:t>Corpus uteri: Veränderungen des Corpus uteri, die in den Schlüsselwerten 30 und 31 nicht erfasst sind</w:t>
            </w:r>
          </w:p>
        </w:tc>
      </w:tr>
      <w:tr w:rsidR="00D72693" w:rsidRPr="00743DF3" w14:paraId="1355FA3B"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58ACBDF8" w14:textId="77777777" w:rsidR="00D72693" w:rsidRPr="00743DF3" w:rsidRDefault="001C0753" w:rsidP="000D33A4">
            <w:pPr>
              <w:pStyle w:val="Tabellentext"/>
              <w:tabs>
                <w:tab w:val="left" w:pos="1110"/>
              </w:tabs>
            </w:pPr>
            <w:r>
              <w:t>70</w:t>
            </w:r>
            <w:r>
              <w:tab/>
            </w:r>
          </w:p>
        </w:tc>
        <w:tc>
          <w:tcPr>
            <w:tcW w:w="7857" w:type="dxa"/>
          </w:tcPr>
          <w:p w14:paraId="7600AF67" w14:textId="77777777" w:rsidR="00D72693" w:rsidRPr="00743DF3" w:rsidRDefault="001C0753" w:rsidP="004A2346">
            <w:pPr>
              <w:pStyle w:val="Tabellentext"/>
            </w:pPr>
            <w:r>
              <w:t>Vagina/Vulva: entzündliche Veränderung</w:t>
            </w:r>
          </w:p>
        </w:tc>
      </w:tr>
      <w:tr w:rsidR="00D72693" w:rsidRPr="00743DF3" w14:paraId="02D7D3E4"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646D6DFE" w14:textId="77777777" w:rsidR="00D72693" w:rsidRPr="00743DF3" w:rsidRDefault="001C0753" w:rsidP="000D33A4">
            <w:pPr>
              <w:pStyle w:val="Tabellentext"/>
              <w:tabs>
                <w:tab w:val="left" w:pos="1110"/>
              </w:tabs>
            </w:pPr>
            <w:r>
              <w:t>71</w:t>
            </w:r>
            <w:r>
              <w:tab/>
            </w:r>
          </w:p>
        </w:tc>
        <w:tc>
          <w:tcPr>
            <w:tcW w:w="7857" w:type="dxa"/>
          </w:tcPr>
          <w:p w14:paraId="55218AD4" w14:textId="77777777" w:rsidR="00D72693" w:rsidRPr="00743DF3" w:rsidRDefault="001C0753" w:rsidP="004A2346">
            <w:pPr>
              <w:pStyle w:val="Tabellentext"/>
            </w:pPr>
            <w:r>
              <w:t>Vagina/Vulva: benigne Neoplasien</w:t>
            </w:r>
          </w:p>
        </w:tc>
      </w:tr>
      <w:tr w:rsidR="00D72693" w:rsidRPr="00743DF3" w14:paraId="7147C261"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2CE88262" w14:textId="77777777" w:rsidR="00D72693" w:rsidRPr="00743DF3" w:rsidRDefault="001C0753" w:rsidP="000D33A4">
            <w:pPr>
              <w:pStyle w:val="Tabellentext"/>
              <w:tabs>
                <w:tab w:val="left" w:pos="1110"/>
              </w:tabs>
            </w:pPr>
            <w:r>
              <w:t>72</w:t>
            </w:r>
            <w:r>
              <w:tab/>
            </w:r>
          </w:p>
        </w:tc>
        <w:tc>
          <w:tcPr>
            <w:tcW w:w="7857" w:type="dxa"/>
          </w:tcPr>
          <w:p w14:paraId="6EDEB80D" w14:textId="77777777" w:rsidR="00D72693" w:rsidRPr="00743DF3" w:rsidRDefault="001C0753" w:rsidP="004A2346">
            <w:pPr>
              <w:pStyle w:val="Tabellentext"/>
            </w:pPr>
            <w:r>
              <w:t>Vagina/Vulva: maligne Neoplasien</w:t>
            </w:r>
          </w:p>
        </w:tc>
      </w:tr>
      <w:tr w:rsidR="00D72693" w:rsidRPr="00743DF3" w14:paraId="76C1ECDF"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68F90696" w14:textId="77777777" w:rsidR="00D72693" w:rsidRPr="00743DF3" w:rsidRDefault="001C0753" w:rsidP="000D33A4">
            <w:pPr>
              <w:pStyle w:val="Tabellentext"/>
              <w:tabs>
                <w:tab w:val="left" w:pos="1110"/>
              </w:tabs>
            </w:pPr>
            <w:r>
              <w:t>78</w:t>
            </w:r>
            <w:r>
              <w:tab/>
            </w:r>
          </w:p>
        </w:tc>
        <w:tc>
          <w:tcPr>
            <w:tcW w:w="7857" w:type="dxa"/>
          </w:tcPr>
          <w:p w14:paraId="347E925E" w14:textId="77777777" w:rsidR="00D72693" w:rsidRPr="00743DF3" w:rsidRDefault="001C0753" w:rsidP="004A2346">
            <w:pPr>
              <w:pStyle w:val="Tabellentext"/>
            </w:pPr>
            <w:r>
              <w:t>Vagina/Vulva: histologisch Normalbefund</w:t>
            </w:r>
          </w:p>
        </w:tc>
      </w:tr>
      <w:tr w:rsidR="00D72693" w:rsidRPr="00743DF3" w14:paraId="59A3D1ED"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08A92738" w14:textId="77777777" w:rsidR="00D72693" w:rsidRPr="00743DF3" w:rsidRDefault="001C0753" w:rsidP="000D33A4">
            <w:pPr>
              <w:pStyle w:val="Tabellentext"/>
              <w:tabs>
                <w:tab w:val="left" w:pos="1110"/>
              </w:tabs>
            </w:pPr>
            <w:r>
              <w:t>79</w:t>
            </w:r>
            <w:r>
              <w:tab/>
            </w:r>
          </w:p>
        </w:tc>
        <w:tc>
          <w:tcPr>
            <w:tcW w:w="7857" w:type="dxa"/>
          </w:tcPr>
          <w:p w14:paraId="5C523ABA" w14:textId="77777777" w:rsidR="00D72693" w:rsidRPr="00743DF3" w:rsidRDefault="001C0753" w:rsidP="004A2346">
            <w:pPr>
              <w:pStyle w:val="Tabellentext"/>
            </w:pPr>
            <w:r>
              <w:t>Vagina/Vulva: Veränderungen der Vagina/Vulva, die in den Schlüsselwerten 70 - 72 nicht erfasst sind</w:t>
            </w:r>
          </w:p>
        </w:tc>
      </w:tr>
      <w:tr w:rsidR="00D72693" w:rsidRPr="00743DF3" w14:paraId="3FC47E4B"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7CB96190" w14:textId="77777777" w:rsidR="00D72693" w:rsidRPr="00743DF3" w:rsidRDefault="001C0753" w:rsidP="000D33A4">
            <w:pPr>
              <w:pStyle w:val="Tabellentext"/>
              <w:tabs>
                <w:tab w:val="left" w:pos="1110"/>
              </w:tabs>
            </w:pPr>
            <w:r>
              <w:t>80</w:t>
            </w:r>
            <w:r>
              <w:tab/>
            </w:r>
          </w:p>
        </w:tc>
        <w:tc>
          <w:tcPr>
            <w:tcW w:w="7857" w:type="dxa"/>
          </w:tcPr>
          <w:p w14:paraId="6EE0C3CD" w14:textId="77777777" w:rsidR="00D72693" w:rsidRPr="00743DF3" w:rsidRDefault="001C0753" w:rsidP="004A2346">
            <w:pPr>
              <w:pStyle w:val="Tabellentext"/>
            </w:pPr>
            <w:r>
              <w:t>Endometriose anderer Lokalisationen</w:t>
            </w:r>
          </w:p>
        </w:tc>
      </w:tr>
      <w:tr w:rsidR="00D72693" w:rsidRPr="00743DF3" w14:paraId="1DF7ECFB"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702DCF98" w14:textId="77777777" w:rsidR="00D72693" w:rsidRPr="00743DF3" w:rsidRDefault="001C0753" w:rsidP="000D33A4">
            <w:pPr>
              <w:pStyle w:val="Tabellentext"/>
              <w:tabs>
                <w:tab w:val="left" w:pos="1110"/>
              </w:tabs>
            </w:pPr>
            <w:r>
              <w:t>81</w:t>
            </w:r>
            <w:r>
              <w:tab/>
            </w:r>
          </w:p>
        </w:tc>
        <w:tc>
          <w:tcPr>
            <w:tcW w:w="7857" w:type="dxa"/>
          </w:tcPr>
          <w:p w14:paraId="2881FDF2" w14:textId="77777777" w:rsidR="00D72693" w:rsidRPr="00743DF3" w:rsidRDefault="001C0753" w:rsidP="004A2346">
            <w:pPr>
              <w:pStyle w:val="Tabellentext"/>
            </w:pPr>
            <w:r>
              <w:t>Sonstige histologische Befunde anderer Lokalisationen</w:t>
            </w:r>
          </w:p>
        </w:tc>
      </w:tr>
    </w:tbl>
    <w:p w14:paraId="4B4B1846" w14:textId="77777777" w:rsidR="008B0D12" w:rsidRDefault="008B0D12">
      <w:pPr>
        <w:sectPr w:rsidR="008B0D12" w:rsidSect="00D72693">
          <w:headerReference w:type="even" r:id="rId55"/>
          <w:headerReference w:type="default" r:id="rId56"/>
          <w:footerReference w:type="even" r:id="rId57"/>
          <w:footerReference w:type="default" r:id="rId58"/>
          <w:headerReference w:type="first" r:id="rId59"/>
          <w:footerReference w:type="first" r:id="rId60"/>
          <w:pgSz w:w="11906" w:h="16838"/>
          <w:pgMar w:top="1134" w:right="1418" w:bottom="1134" w:left="1418" w:header="567" w:footer="737" w:gutter="0"/>
          <w:cols w:space="708"/>
          <w:docGrid w:linePitch="360"/>
        </w:sectPr>
      </w:pPr>
    </w:p>
    <w:p w14:paraId="1AEF0D06" w14:textId="77777777" w:rsidR="006D1B0D" w:rsidRDefault="001C0753" w:rsidP="00CB49A6">
      <w:pPr>
        <w:pStyle w:val="berschrift1ohneGliederung"/>
      </w:pPr>
      <w:bookmarkStart w:id="538" w:name="_Toc38995661"/>
      <w:r w:rsidRPr="00CB49A6">
        <w:lastRenderedPageBreak/>
        <w:t>Anhang</w:t>
      </w:r>
      <w:r>
        <w:t xml:space="preserve"> II: Listen</w:t>
      </w:r>
      <w:bookmarkEnd w:id="538"/>
    </w:p>
    <w:tbl>
      <w:tblPr>
        <w:tblStyle w:val="IQTIGStandard"/>
        <w:tblW w:w="14352" w:type="dxa"/>
        <w:tblLook w:val="0420" w:firstRow="1" w:lastRow="0" w:firstColumn="0" w:lastColumn="0" w:noHBand="0" w:noVBand="1"/>
      </w:tblPr>
      <w:tblGrid>
        <w:gridCol w:w="3402"/>
        <w:gridCol w:w="1276"/>
        <w:gridCol w:w="4253"/>
        <w:gridCol w:w="5421"/>
      </w:tblGrid>
      <w:tr w:rsidR="00A36F56" w:rsidRPr="009E2B0C" w14:paraId="45CDECB1" w14:textId="77777777" w:rsidTr="00C50D8E">
        <w:trPr>
          <w:cnfStyle w:val="100000000000" w:firstRow="1" w:lastRow="0" w:firstColumn="0" w:lastColumn="0" w:oddVBand="0" w:evenVBand="0" w:oddHBand="0" w:evenHBand="0" w:firstRowFirstColumn="0" w:firstRowLastColumn="0" w:lastRowFirstColumn="0" w:lastRowLastColumn="0"/>
          <w:trHeight w:val="370"/>
          <w:tblHeader/>
        </w:trPr>
        <w:tc>
          <w:tcPr>
            <w:tcW w:w="3402" w:type="dxa"/>
          </w:tcPr>
          <w:p w14:paraId="5FD35F9E" w14:textId="77777777" w:rsidR="00A36F56" w:rsidRPr="009E2B0C" w:rsidRDefault="001C0753" w:rsidP="004A2346">
            <w:pPr>
              <w:pStyle w:val="Tabellenkopf"/>
            </w:pPr>
            <w:r w:rsidRPr="009913D0">
              <w:t>Listenname</w:t>
            </w:r>
          </w:p>
        </w:tc>
        <w:tc>
          <w:tcPr>
            <w:tcW w:w="1276" w:type="dxa"/>
          </w:tcPr>
          <w:p w14:paraId="4B081254" w14:textId="77777777" w:rsidR="00A36F56" w:rsidRPr="009E2B0C" w:rsidRDefault="001C0753" w:rsidP="004A2346">
            <w:pPr>
              <w:pStyle w:val="Tabellenkopf"/>
            </w:pPr>
            <w:r>
              <w:t>Typ</w:t>
            </w:r>
          </w:p>
        </w:tc>
        <w:tc>
          <w:tcPr>
            <w:tcW w:w="4253" w:type="dxa"/>
          </w:tcPr>
          <w:p w14:paraId="0FB409DE" w14:textId="77777777" w:rsidR="00A36F56" w:rsidRPr="009E2B0C" w:rsidRDefault="001C0753" w:rsidP="004A2346">
            <w:pPr>
              <w:pStyle w:val="Tabellenkopf"/>
            </w:pPr>
            <w:r>
              <w:t>Beschreibung</w:t>
            </w:r>
          </w:p>
        </w:tc>
        <w:tc>
          <w:tcPr>
            <w:tcW w:w="5421" w:type="dxa"/>
          </w:tcPr>
          <w:p w14:paraId="08EB4BF7" w14:textId="77777777" w:rsidR="00A36F56" w:rsidRPr="009E2B0C" w:rsidRDefault="001C0753" w:rsidP="004A2346">
            <w:pPr>
              <w:pStyle w:val="Tabellenkopf"/>
            </w:pPr>
            <w:r>
              <w:t>Werte</w:t>
            </w:r>
          </w:p>
        </w:tc>
      </w:tr>
      <w:tr w:rsidR="00A36F56" w:rsidRPr="00743DF3" w14:paraId="20229EF5" w14:textId="77777777" w:rsidTr="00C50D8E">
        <w:trPr>
          <w:cnfStyle w:val="000000100000" w:firstRow="0" w:lastRow="0" w:firstColumn="0" w:lastColumn="0" w:oddVBand="0" w:evenVBand="0" w:oddHBand="1" w:evenHBand="0" w:firstRowFirstColumn="0" w:firstRowLastColumn="0" w:lastRowFirstColumn="0" w:lastRowLastColumn="0"/>
          <w:trHeight w:val="416"/>
        </w:trPr>
        <w:tc>
          <w:tcPr>
            <w:tcW w:w="3402" w:type="dxa"/>
          </w:tcPr>
          <w:p w14:paraId="07FE115B" w14:textId="77777777" w:rsidR="00A36F56" w:rsidRPr="00743DF3" w:rsidRDefault="001C0753" w:rsidP="004A2346">
            <w:pPr>
              <w:pStyle w:val="Tabellentext"/>
            </w:pPr>
            <w:r>
              <w:t>ICD_GynCAOvar</w:t>
            </w:r>
          </w:p>
        </w:tc>
        <w:tc>
          <w:tcPr>
            <w:tcW w:w="1276" w:type="dxa"/>
          </w:tcPr>
          <w:p w14:paraId="38EC7560" w14:textId="77777777" w:rsidR="00A36F56" w:rsidRPr="00743DF3" w:rsidRDefault="001C0753" w:rsidP="004A2346">
            <w:pPr>
              <w:pStyle w:val="Tabellentext"/>
            </w:pPr>
            <w:r>
              <w:t>ICD</w:t>
            </w:r>
          </w:p>
        </w:tc>
        <w:tc>
          <w:tcPr>
            <w:tcW w:w="4253" w:type="dxa"/>
          </w:tcPr>
          <w:p w14:paraId="625FA8E2" w14:textId="77777777" w:rsidR="00A36F56" w:rsidRPr="00743DF3" w:rsidRDefault="001C0753" w:rsidP="004A2346">
            <w:pPr>
              <w:pStyle w:val="Tabellentext"/>
            </w:pPr>
            <w:r>
              <w:t>Bösartige Neubildungen der Brustdrüse (Mammakarzinom)</w:t>
            </w:r>
          </w:p>
        </w:tc>
        <w:tc>
          <w:tcPr>
            <w:tcW w:w="5421" w:type="dxa"/>
          </w:tcPr>
          <w:p w14:paraId="0ADECB1C" w14:textId="77777777" w:rsidR="00A36F56" w:rsidRPr="00F64A8A" w:rsidRDefault="001C0753" w:rsidP="00687CE3">
            <w:pPr>
              <w:pStyle w:val="CodeOhneSilbentrennung"/>
              <w:tabs>
                <w:tab w:val="left" w:pos="3568"/>
              </w:tabs>
              <w:rPr>
                <w:rStyle w:val="Code"/>
                <w:rFonts w:cstheme="minorBidi"/>
                <w:szCs w:val="21"/>
              </w:rPr>
            </w:pPr>
            <w:r>
              <w:rPr>
                <w:rStyle w:val="Code"/>
                <w:rFonts w:cstheme="minorBidi"/>
                <w:szCs w:val="21"/>
              </w:rPr>
              <w:t>C50%</w:t>
            </w:r>
            <w:r>
              <w:tab/>
            </w:r>
          </w:p>
        </w:tc>
      </w:tr>
      <w:tr w:rsidR="00A36F56" w:rsidRPr="00743DF3" w14:paraId="0D19B78F" w14:textId="77777777" w:rsidTr="00C50D8E">
        <w:trPr>
          <w:cnfStyle w:val="000000010000" w:firstRow="0" w:lastRow="0" w:firstColumn="0" w:lastColumn="0" w:oddVBand="0" w:evenVBand="0" w:oddHBand="0" w:evenHBand="1" w:firstRowFirstColumn="0" w:firstRowLastColumn="0" w:lastRowFirstColumn="0" w:lastRowLastColumn="0"/>
          <w:trHeight w:val="416"/>
        </w:trPr>
        <w:tc>
          <w:tcPr>
            <w:tcW w:w="3402" w:type="dxa"/>
          </w:tcPr>
          <w:p w14:paraId="6B38CFCE" w14:textId="43029284" w:rsidR="00A36F56" w:rsidRPr="00743DF3" w:rsidRDefault="001C0753" w:rsidP="004A2346">
            <w:pPr>
              <w:pStyle w:val="Tabellentext"/>
            </w:pPr>
            <w:r>
              <w:t>ICD_</w:t>
            </w:r>
            <w:del w:id="539" w:author="IQTIG" w:date="2020-04-28T19:38:00Z">
              <w:r w:rsidR="000F54F5">
                <w:delText>GynOvarCARisiko</w:delText>
              </w:r>
            </w:del>
            <w:ins w:id="540" w:author="IQTIG" w:date="2020-04-28T19:38:00Z">
              <w:r>
                <w:t>GynCARisiko</w:t>
              </w:r>
            </w:ins>
          </w:p>
        </w:tc>
        <w:tc>
          <w:tcPr>
            <w:tcW w:w="1276" w:type="dxa"/>
          </w:tcPr>
          <w:p w14:paraId="7D88F184" w14:textId="77777777" w:rsidR="00A36F56" w:rsidRPr="00743DF3" w:rsidRDefault="001C0753" w:rsidP="004A2346">
            <w:pPr>
              <w:pStyle w:val="Tabellentext"/>
            </w:pPr>
            <w:r>
              <w:t>ICD</w:t>
            </w:r>
          </w:p>
        </w:tc>
        <w:tc>
          <w:tcPr>
            <w:tcW w:w="4253" w:type="dxa"/>
          </w:tcPr>
          <w:p w14:paraId="09A65383" w14:textId="40A3066F" w:rsidR="00A36F56" w:rsidRPr="00743DF3" w:rsidRDefault="000F54F5" w:rsidP="004A2346">
            <w:pPr>
              <w:pStyle w:val="Tabellentext"/>
            </w:pPr>
            <w:del w:id="541" w:author="IQTIG" w:date="2020-04-28T19:38:00Z">
              <w:r>
                <w:delText>Faktoren, die die Entstehung von bösartigen</w:delText>
              </w:r>
            </w:del>
            <w:ins w:id="542" w:author="IQTIG" w:date="2020-04-28T19:38:00Z">
              <w:r w:rsidR="001C0753">
                <w:t>Risikofaktoren für Bösartige</w:t>
              </w:r>
            </w:ins>
            <w:r w:rsidR="001C0753">
              <w:t xml:space="preserve"> Neubildungen</w:t>
            </w:r>
            <w:del w:id="543" w:author="IQTIG" w:date="2020-04-28T19:38:00Z">
              <w:r>
                <w:delText xml:space="preserve"> beeinflussen</w:delText>
              </w:r>
            </w:del>
          </w:p>
        </w:tc>
        <w:tc>
          <w:tcPr>
            <w:tcW w:w="5421" w:type="dxa"/>
          </w:tcPr>
          <w:p w14:paraId="4CDE741F" w14:textId="77777777" w:rsidR="00A36F56" w:rsidRPr="00F64A8A" w:rsidRDefault="001C0753" w:rsidP="00687CE3">
            <w:pPr>
              <w:pStyle w:val="CodeOhneSilbentrennung"/>
              <w:tabs>
                <w:tab w:val="left" w:pos="3568"/>
              </w:tabs>
              <w:rPr>
                <w:rStyle w:val="Code"/>
                <w:rFonts w:cstheme="minorBidi"/>
                <w:szCs w:val="21"/>
              </w:rPr>
            </w:pPr>
            <w:r>
              <w:rPr>
                <w:rStyle w:val="Code"/>
                <w:rFonts w:cstheme="minorBidi"/>
                <w:szCs w:val="21"/>
              </w:rPr>
              <w:t>Z40.00%, Z40.01%, Z85.3%</w:t>
            </w:r>
            <w:r>
              <w:tab/>
            </w:r>
          </w:p>
        </w:tc>
      </w:tr>
      <w:tr w:rsidR="00A36F56" w:rsidRPr="00743DF3" w14:paraId="7C986588" w14:textId="77777777" w:rsidTr="00C50D8E">
        <w:trPr>
          <w:cnfStyle w:val="000000100000" w:firstRow="0" w:lastRow="0" w:firstColumn="0" w:lastColumn="0" w:oddVBand="0" w:evenVBand="0" w:oddHBand="1" w:evenHBand="0" w:firstRowFirstColumn="0" w:firstRowLastColumn="0" w:lastRowFirstColumn="0" w:lastRowLastColumn="0"/>
          <w:trHeight w:val="416"/>
        </w:trPr>
        <w:tc>
          <w:tcPr>
            <w:tcW w:w="3402" w:type="dxa"/>
          </w:tcPr>
          <w:p w14:paraId="2EA3AAD0" w14:textId="77777777" w:rsidR="00A36F56" w:rsidRPr="00743DF3" w:rsidRDefault="001C0753" w:rsidP="004A2346">
            <w:pPr>
              <w:pStyle w:val="Tabellentext"/>
            </w:pPr>
            <w:r>
              <w:t>ICD_GynTranssex</w:t>
            </w:r>
          </w:p>
        </w:tc>
        <w:tc>
          <w:tcPr>
            <w:tcW w:w="1276" w:type="dxa"/>
          </w:tcPr>
          <w:p w14:paraId="57DCBA70" w14:textId="77777777" w:rsidR="00A36F56" w:rsidRPr="00743DF3" w:rsidRDefault="001C0753" w:rsidP="004A2346">
            <w:pPr>
              <w:pStyle w:val="Tabellentext"/>
            </w:pPr>
            <w:r>
              <w:t>ICD</w:t>
            </w:r>
          </w:p>
        </w:tc>
        <w:tc>
          <w:tcPr>
            <w:tcW w:w="4253" w:type="dxa"/>
          </w:tcPr>
          <w:p w14:paraId="49E94277" w14:textId="77777777" w:rsidR="00A36F56" w:rsidRPr="00743DF3" w:rsidRDefault="001C0753" w:rsidP="004A2346">
            <w:pPr>
              <w:pStyle w:val="Tabellentext"/>
            </w:pPr>
            <w:ins w:id="544" w:author="IQTIG" w:date="2020-04-28T19:38:00Z">
              <w:r>
                <w:t xml:space="preserve">Diagnose </w:t>
              </w:r>
            </w:ins>
            <w:r>
              <w:t>Transsexualismus</w:t>
            </w:r>
          </w:p>
        </w:tc>
        <w:tc>
          <w:tcPr>
            <w:tcW w:w="5421" w:type="dxa"/>
          </w:tcPr>
          <w:p w14:paraId="14A798AA" w14:textId="77777777" w:rsidR="00A36F56" w:rsidRPr="00F64A8A" w:rsidRDefault="001C0753" w:rsidP="00687CE3">
            <w:pPr>
              <w:pStyle w:val="CodeOhneSilbentrennung"/>
              <w:tabs>
                <w:tab w:val="left" w:pos="3568"/>
              </w:tabs>
              <w:rPr>
                <w:rStyle w:val="Code"/>
                <w:rFonts w:cstheme="minorBidi"/>
                <w:szCs w:val="21"/>
              </w:rPr>
            </w:pPr>
            <w:r>
              <w:rPr>
                <w:rStyle w:val="Code"/>
                <w:rFonts w:cstheme="minorBidi"/>
                <w:szCs w:val="21"/>
              </w:rPr>
              <w:t>F64.0%</w:t>
            </w:r>
            <w:r>
              <w:tab/>
            </w:r>
          </w:p>
        </w:tc>
      </w:tr>
      <w:tr w:rsidR="00A36F56" w:rsidRPr="00743DF3" w14:paraId="4209D379" w14:textId="77777777" w:rsidTr="00C50D8E">
        <w:trPr>
          <w:cnfStyle w:val="000000010000" w:firstRow="0" w:lastRow="0" w:firstColumn="0" w:lastColumn="0" w:oddVBand="0" w:evenVBand="0" w:oddHBand="0" w:evenHBand="1" w:firstRowFirstColumn="0" w:firstRowLastColumn="0" w:lastRowFirstColumn="0" w:lastRowLastColumn="0"/>
          <w:trHeight w:val="416"/>
          <w:ins w:id="545" w:author="IQTIG" w:date="2020-04-28T19:38:00Z"/>
        </w:trPr>
        <w:tc>
          <w:tcPr>
            <w:tcW w:w="3402" w:type="dxa"/>
          </w:tcPr>
          <w:p w14:paraId="7D7BFFF3" w14:textId="77777777" w:rsidR="00A36F56" w:rsidRPr="00743DF3" w:rsidRDefault="001C0753" w:rsidP="004A2346">
            <w:pPr>
              <w:pStyle w:val="Tabellentext"/>
              <w:rPr>
                <w:ins w:id="546" w:author="IQTIG" w:date="2020-04-28T19:38:00Z"/>
              </w:rPr>
            </w:pPr>
            <w:ins w:id="547" w:author="IQTIG" w:date="2020-04-28T19:38:00Z">
              <w:r>
                <w:t>ICD_GynVerletzDickdarm</w:t>
              </w:r>
            </w:ins>
          </w:p>
        </w:tc>
        <w:tc>
          <w:tcPr>
            <w:tcW w:w="1276" w:type="dxa"/>
          </w:tcPr>
          <w:p w14:paraId="1916FCB3" w14:textId="77777777" w:rsidR="00A36F56" w:rsidRPr="00743DF3" w:rsidRDefault="001C0753" w:rsidP="004A2346">
            <w:pPr>
              <w:pStyle w:val="Tabellentext"/>
              <w:rPr>
                <w:ins w:id="548" w:author="IQTIG" w:date="2020-04-28T19:38:00Z"/>
              </w:rPr>
            </w:pPr>
            <w:ins w:id="549" w:author="IQTIG" w:date="2020-04-28T19:38:00Z">
              <w:r>
                <w:t>ICD</w:t>
              </w:r>
            </w:ins>
          </w:p>
        </w:tc>
        <w:tc>
          <w:tcPr>
            <w:tcW w:w="4253" w:type="dxa"/>
          </w:tcPr>
          <w:p w14:paraId="21E91667" w14:textId="77777777" w:rsidR="00A36F56" w:rsidRPr="00743DF3" w:rsidRDefault="001C0753" w:rsidP="004A2346">
            <w:pPr>
              <w:pStyle w:val="Tabellentext"/>
              <w:rPr>
                <w:ins w:id="550" w:author="IQTIG" w:date="2020-04-28T19:38:00Z"/>
              </w:rPr>
            </w:pPr>
            <w:ins w:id="551" w:author="IQTIG" w:date="2020-04-28T19:38:00Z">
              <w:r>
                <w:t>Verletzung des Dickdarmes</w:t>
              </w:r>
            </w:ins>
          </w:p>
        </w:tc>
        <w:tc>
          <w:tcPr>
            <w:tcW w:w="5421" w:type="dxa"/>
          </w:tcPr>
          <w:p w14:paraId="060D29D0" w14:textId="77777777" w:rsidR="00A36F56" w:rsidRPr="00F64A8A" w:rsidRDefault="001C0753" w:rsidP="00687CE3">
            <w:pPr>
              <w:pStyle w:val="CodeOhneSilbentrennung"/>
              <w:tabs>
                <w:tab w:val="left" w:pos="3568"/>
              </w:tabs>
              <w:rPr>
                <w:ins w:id="552" w:author="IQTIG" w:date="2020-04-28T19:38:00Z"/>
                <w:rStyle w:val="Code"/>
                <w:rFonts w:cstheme="minorBidi"/>
                <w:szCs w:val="21"/>
              </w:rPr>
            </w:pPr>
            <w:ins w:id="553" w:author="IQTIG" w:date="2020-04-28T19:38:00Z">
              <w:r>
                <w:rPr>
                  <w:rStyle w:val="Code"/>
                  <w:rFonts w:cstheme="minorBidi"/>
                  <w:szCs w:val="21"/>
                </w:rPr>
                <w:t>S36.5%</w:t>
              </w:r>
              <w:r>
                <w:tab/>
              </w:r>
            </w:ins>
          </w:p>
        </w:tc>
      </w:tr>
      <w:tr w:rsidR="00A36F56" w:rsidRPr="00743DF3" w14:paraId="3773A111" w14:textId="77777777" w:rsidTr="00C50D8E">
        <w:trPr>
          <w:cnfStyle w:val="000000100000" w:firstRow="0" w:lastRow="0" w:firstColumn="0" w:lastColumn="0" w:oddVBand="0" w:evenVBand="0" w:oddHBand="1" w:evenHBand="0" w:firstRowFirstColumn="0" w:firstRowLastColumn="0" w:lastRowFirstColumn="0" w:lastRowLastColumn="0"/>
          <w:trHeight w:val="416"/>
          <w:ins w:id="554" w:author="IQTIG" w:date="2020-04-28T19:38:00Z"/>
        </w:trPr>
        <w:tc>
          <w:tcPr>
            <w:tcW w:w="3402" w:type="dxa"/>
          </w:tcPr>
          <w:p w14:paraId="0E02AAAB" w14:textId="77777777" w:rsidR="00A36F56" w:rsidRPr="00743DF3" w:rsidRDefault="001C0753" w:rsidP="004A2346">
            <w:pPr>
              <w:pStyle w:val="Tabellentext"/>
              <w:rPr>
                <w:ins w:id="555" w:author="IQTIG" w:date="2020-04-28T19:38:00Z"/>
              </w:rPr>
            </w:pPr>
            <w:ins w:id="556" w:author="IQTIG" w:date="2020-04-28T19:38:00Z">
              <w:r>
                <w:t>ICD_GynVerletzDuenndarm</w:t>
              </w:r>
            </w:ins>
          </w:p>
        </w:tc>
        <w:tc>
          <w:tcPr>
            <w:tcW w:w="1276" w:type="dxa"/>
          </w:tcPr>
          <w:p w14:paraId="175A1034" w14:textId="77777777" w:rsidR="00A36F56" w:rsidRPr="00743DF3" w:rsidRDefault="001C0753" w:rsidP="004A2346">
            <w:pPr>
              <w:pStyle w:val="Tabellentext"/>
              <w:rPr>
                <w:ins w:id="557" w:author="IQTIG" w:date="2020-04-28T19:38:00Z"/>
              </w:rPr>
            </w:pPr>
            <w:ins w:id="558" w:author="IQTIG" w:date="2020-04-28T19:38:00Z">
              <w:r>
                <w:t>ICD</w:t>
              </w:r>
            </w:ins>
          </w:p>
        </w:tc>
        <w:tc>
          <w:tcPr>
            <w:tcW w:w="4253" w:type="dxa"/>
          </w:tcPr>
          <w:p w14:paraId="752C6990" w14:textId="77777777" w:rsidR="00A36F56" w:rsidRPr="00743DF3" w:rsidRDefault="001C0753" w:rsidP="004A2346">
            <w:pPr>
              <w:pStyle w:val="Tabellentext"/>
              <w:rPr>
                <w:ins w:id="559" w:author="IQTIG" w:date="2020-04-28T19:38:00Z"/>
              </w:rPr>
            </w:pPr>
            <w:ins w:id="560" w:author="IQTIG" w:date="2020-04-28T19:38:00Z">
              <w:r>
                <w:t>Verletzung des Dünndarmes</w:t>
              </w:r>
            </w:ins>
          </w:p>
        </w:tc>
        <w:tc>
          <w:tcPr>
            <w:tcW w:w="5421" w:type="dxa"/>
          </w:tcPr>
          <w:p w14:paraId="43DAAEE0" w14:textId="77777777" w:rsidR="00A36F56" w:rsidRPr="00F64A8A" w:rsidRDefault="001C0753" w:rsidP="00687CE3">
            <w:pPr>
              <w:pStyle w:val="CodeOhneSilbentrennung"/>
              <w:tabs>
                <w:tab w:val="left" w:pos="3568"/>
              </w:tabs>
              <w:rPr>
                <w:ins w:id="561" w:author="IQTIG" w:date="2020-04-28T19:38:00Z"/>
                <w:rStyle w:val="Code"/>
                <w:rFonts w:cstheme="minorBidi"/>
                <w:szCs w:val="21"/>
              </w:rPr>
            </w:pPr>
            <w:ins w:id="562" w:author="IQTIG" w:date="2020-04-28T19:38:00Z">
              <w:r>
                <w:rPr>
                  <w:rStyle w:val="Code"/>
                  <w:rFonts w:cstheme="minorBidi"/>
                  <w:szCs w:val="21"/>
                </w:rPr>
                <w:t>S36.4%</w:t>
              </w:r>
              <w:r>
                <w:tab/>
              </w:r>
            </w:ins>
          </w:p>
        </w:tc>
      </w:tr>
      <w:tr w:rsidR="00A36F56" w:rsidRPr="00743DF3" w14:paraId="1762131D" w14:textId="77777777" w:rsidTr="00C50D8E">
        <w:trPr>
          <w:cnfStyle w:val="000000010000" w:firstRow="0" w:lastRow="0" w:firstColumn="0" w:lastColumn="0" w:oddVBand="0" w:evenVBand="0" w:oddHBand="0" w:evenHBand="1" w:firstRowFirstColumn="0" w:firstRowLastColumn="0" w:lastRowFirstColumn="0" w:lastRowLastColumn="0"/>
          <w:trHeight w:val="416"/>
          <w:ins w:id="563" w:author="IQTIG" w:date="2020-04-28T19:38:00Z"/>
        </w:trPr>
        <w:tc>
          <w:tcPr>
            <w:tcW w:w="3402" w:type="dxa"/>
          </w:tcPr>
          <w:p w14:paraId="69F6CCE9" w14:textId="77777777" w:rsidR="00A36F56" w:rsidRPr="00743DF3" w:rsidRDefault="001C0753" w:rsidP="004A2346">
            <w:pPr>
              <w:pStyle w:val="Tabellentext"/>
              <w:rPr>
                <w:ins w:id="564" w:author="IQTIG" w:date="2020-04-28T19:38:00Z"/>
              </w:rPr>
            </w:pPr>
            <w:ins w:id="565" w:author="IQTIG" w:date="2020-04-28T19:38:00Z">
              <w:r>
                <w:t>ICD_GynVerletzHarnblase</w:t>
              </w:r>
            </w:ins>
          </w:p>
        </w:tc>
        <w:tc>
          <w:tcPr>
            <w:tcW w:w="1276" w:type="dxa"/>
          </w:tcPr>
          <w:p w14:paraId="3C1FE847" w14:textId="77777777" w:rsidR="00A36F56" w:rsidRPr="00743DF3" w:rsidRDefault="001C0753" w:rsidP="004A2346">
            <w:pPr>
              <w:pStyle w:val="Tabellentext"/>
              <w:rPr>
                <w:ins w:id="566" w:author="IQTIG" w:date="2020-04-28T19:38:00Z"/>
              </w:rPr>
            </w:pPr>
            <w:ins w:id="567" w:author="IQTIG" w:date="2020-04-28T19:38:00Z">
              <w:r>
                <w:t>ICD</w:t>
              </w:r>
            </w:ins>
          </w:p>
        </w:tc>
        <w:tc>
          <w:tcPr>
            <w:tcW w:w="4253" w:type="dxa"/>
          </w:tcPr>
          <w:p w14:paraId="2F1EB945" w14:textId="77777777" w:rsidR="00A36F56" w:rsidRPr="00743DF3" w:rsidRDefault="001C0753" w:rsidP="004A2346">
            <w:pPr>
              <w:pStyle w:val="Tabellentext"/>
              <w:rPr>
                <w:ins w:id="568" w:author="IQTIG" w:date="2020-04-28T19:38:00Z"/>
              </w:rPr>
            </w:pPr>
            <w:ins w:id="569" w:author="IQTIG" w:date="2020-04-28T19:38:00Z">
              <w:r>
                <w:t>Verletzung der Harnblase</w:t>
              </w:r>
            </w:ins>
          </w:p>
        </w:tc>
        <w:tc>
          <w:tcPr>
            <w:tcW w:w="5421" w:type="dxa"/>
          </w:tcPr>
          <w:p w14:paraId="48B65EDD" w14:textId="77777777" w:rsidR="00A36F56" w:rsidRPr="00F64A8A" w:rsidRDefault="001C0753" w:rsidP="00687CE3">
            <w:pPr>
              <w:pStyle w:val="CodeOhneSilbentrennung"/>
              <w:tabs>
                <w:tab w:val="left" w:pos="3568"/>
              </w:tabs>
              <w:rPr>
                <w:ins w:id="570" w:author="IQTIG" w:date="2020-04-28T19:38:00Z"/>
                <w:rStyle w:val="Code"/>
                <w:rFonts w:cstheme="minorBidi"/>
                <w:szCs w:val="21"/>
              </w:rPr>
            </w:pPr>
            <w:ins w:id="571" w:author="IQTIG" w:date="2020-04-28T19:38:00Z">
              <w:r>
                <w:rPr>
                  <w:rStyle w:val="Code"/>
                  <w:rFonts w:cstheme="minorBidi"/>
                  <w:szCs w:val="21"/>
                </w:rPr>
                <w:t>S37.2%</w:t>
              </w:r>
              <w:r>
                <w:tab/>
              </w:r>
            </w:ins>
          </w:p>
        </w:tc>
      </w:tr>
      <w:tr w:rsidR="00A36F56" w:rsidRPr="00743DF3" w14:paraId="1858ED63" w14:textId="77777777" w:rsidTr="00C50D8E">
        <w:trPr>
          <w:cnfStyle w:val="000000100000" w:firstRow="0" w:lastRow="0" w:firstColumn="0" w:lastColumn="0" w:oddVBand="0" w:evenVBand="0" w:oddHBand="1" w:evenHBand="0" w:firstRowFirstColumn="0" w:firstRowLastColumn="0" w:lastRowFirstColumn="0" w:lastRowLastColumn="0"/>
          <w:trHeight w:val="416"/>
          <w:ins w:id="572" w:author="IQTIG" w:date="2020-04-28T19:38:00Z"/>
        </w:trPr>
        <w:tc>
          <w:tcPr>
            <w:tcW w:w="3402" w:type="dxa"/>
          </w:tcPr>
          <w:p w14:paraId="2883F64F" w14:textId="77777777" w:rsidR="00A36F56" w:rsidRPr="00743DF3" w:rsidRDefault="001C0753" w:rsidP="004A2346">
            <w:pPr>
              <w:pStyle w:val="Tabellentext"/>
              <w:rPr>
                <w:ins w:id="573" w:author="IQTIG" w:date="2020-04-28T19:38:00Z"/>
              </w:rPr>
            </w:pPr>
            <w:ins w:id="574" w:author="IQTIG" w:date="2020-04-28T19:38:00Z">
              <w:r>
                <w:t>ICD_GynVerletzHarnleiter</w:t>
              </w:r>
            </w:ins>
          </w:p>
        </w:tc>
        <w:tc>
          <w:tcPr>
            <w:tcW w:w="1276" w:type="dxa"/>
          </w:tcPr>
          <w:p w14:paraId="698D0612" w14:textId="77777777" w:rsidR="00A36F56" w:rsidRPr="00743DF3" w:rsidRDefault="001C0753" w:rsidP="004A2346">
            <w:pPr>
              <w:pStyle w:val="Tabellentext"/>
              <w:rPr>
                <w:ins w:id="575" w:author="IQTIG" w:date="2020-04-28T19:38:00Z"/>
              </w:rPr>
            </w:pPr>
            <w:ins w:id="576" w:author="IQTIG" w:date="2020-04-28T19:38:00Z">
              <w:r>
                <w:t>ICD</w:t>
              </w:r>
            </w:ins>
          </w:p>
        </w:tc>
        <w:tc>
          <w:tcPr>
            <w:tcW w:w="4253" w:type="dxa"/>
          </w:tcPr>
          <w:p w14:paraId="622EC46B" w14:textId="77777777" w:rsidR="00A36F56" w:rsidRPr="00743DF3" w:rsidRDefault="001C0753" w:rsidP="004A2346">
            <w:pPr>
              <w:pStyle w:val="Tabellentext"/>
              <w:rPr>
                <w:ins w:id="577" w:author="IQTIG" w:date="2020-04-28T19:38:00Z"/>
              </w:rPr>
            </w:pPr>
            <w:ins w:id="578" w:author="IQTIG" w:date="2020-04-28T19:38:00Z">
              <w:r>
                <w:t>Verletzung des Harnleiters</w:t>
              </w:r>
            </w:ins>
          </w:p>
        </w:tc>
        <w:tc>
          <w:tcPr>
            <w:tcW w:w="5421" w:type="dxa"/>
          </w:tcPr>
          <w:p w14:paraId="37321B95" w14:textId="77777777" w:rsidR="00A36F56" w:rsidRPr="00F64A8A" w:rsidRDefault="001C0753" w:rsidP="00687CE3">
            <w:pPr>
              <w:pStyle w:val="CodeOhneSilbentrennung"/>
              <w:tabs>
                <w:tab w:val="left" w:pos="3568"/>
              </w:tabs>
              <w:rPr>
                <w:ins w:id="579" w:author="IQTIG" w:date="2020-04-28T19:38:00Z"/>
                <w:rStyle w:val="Code"/>
                <w:rFonts w:cstheme="minorBidi"/>
                <w:szCs w:val="21"/>
              </w:rPr>
            </w:pPr>
            <w:ins w:id="580" w:author="IQTIG" w:date="2020-04-28T19:38:00Z">
              <w:r>
                <w:rPr>
                  <w:rStyle w:val="Code"/>
                  <w:rFonts w:cstheme="minorBidi"/>
                  <w:szCs w:val="21"/>
                </w:rPr>
                <w:t>S37.1%</w:t>
              </w:r>
              <w:r>
                <w:tab/>
              </w:r>
            </w:ins>
          </w:p>
        </w:tc>
      </w:tr>
      <w:tr w:rsidR="00A36F56" w:rsidRPr="00743DF3" w14:paraId="56FDEA0F" w14:textId="77777777" w:rsidTr="00C50D8E">
        <w:trPr>
          <w:cnfStyle w:val="000000010000" w:firstRow="0" w:lastRow="0" w:firstColumn="0" w:lastColumn="0" w:oddVBand="0" w:evenVBand="0" w:oddHBand="0" w:evenHBand="1" w:firstRowFirstColumn="0" w:firstRowLastColumn="0" w:lastRowFirstColumn="0" w:lastRowLastColumn="0"/>
          <w:trHeight w:val="416"/>
          <w:ins w:id="581" w:author="IQTIG" w:date="2020-04-28T19:38:00Z"/>
        </w:trPr>
        <w:tc>
          <w:tcPr>
            <w:tcW w:w="3402" w:type="dxa"/>
          </w:tcPr>
          <w:p w14:paraId="2697A2AB" w14:textId="77777777" w:rsidR="00A36F56" w:rsidRPr="00743DF3" w:rsidRDefault="001C0753" w:rsidP="004A2346">
            <w:pPr>
              <w:pStyle w:val="Tabellentext"/>
              <w:rPr>
                <w:ins w:id="582" w:author="IQTIG" w:date="2020-04-28T19:38:00Z"/>
              </w:rPr>
            </w:pPr>
            <w:ins w:id="583" w:author="IQTIG" w:date="2020-04-28T19:38:00Z">
              <w:r>
                <w:t>ICD_GynVerletzHarnroehre</w:t>
              </w:r>
            </w:ins>
          </w:p>
        </w:tc>
        <w:tc>
          <w:tcPr>
            <w:tcW w:w="1276" w:type="dxa"/>
          </w:tcPr>
          <w:p w14:paraId="22483A56" w14:textId="77777777" w:rsidR="00A36F56" w:rsidRPr="00743DF3" w:rsidRDefault="001C0753" w:rsidP="004A2346">
            <w:pPr>
              <w:pStyle w:val="Tabellentext"/>
              <w:rPr>
                <w:ins w:id="584" w:author="IQTIG" w:date="2020-04-28T19:38:00Z"/>
              </w:rPr>
            </w:pPr>
            <w:ins w:id="585" w:author="IQTIG" w:date="2020-04-28T19:38:00Z">
              <w:r>
                <w:t>ICD</w:t>
              </w:r>
            </w:ins>
          </w:p>
        </w:tc>
        <w:tc>
          <w:tcPr>
            <w:tcW w:w="4253" w:type="dxa"/>
          </w:tcPr>
          <w:p w14:paraId="47F2C245" w14:textId="77777777" w:rsidR="00A36F56" w:rsidRPr="00743DF3" w:rsidRDefault="001C0753" w:rsidP="004A2346">
            <w:pPr>
              <w:pStyle w:val="Tabellentext"/>
              <w:rPr>
                <w:ins w:id="586" w:author="IQTIG" w:date="2020-04-28T19:38:00Z"/>
              </w:rPr>
            </w:pPr>
            <w:ins w:id="587" w:author="IQTIG" w:date="2020-04-28T19:38:00Z">
              <w:r>
                <w:t>Verletzung der Harnröhre</w:t>
              </w:r>
            </w:ins>
          </w:p>
        </w:tc>
        <w:tc>
          <w:tcPr>
            <w:tcW w:w="5421" w:type="dxa"/>
          </w:tcPr>
          <w:p w14:paraId="4713A06A" w14:textId="77777777" w:rsidR="00A36F56" w:rsidRPr="00F64A8A" w:rsidRDefault="001C0753" w:rsidP="00687CE3">
            <w:pPr>
              <w:pStyle w:val="CodeOhneSilbentrennung"/>
              <w:tabs>
                <w:tab w:val="left" w:pos="3568"/>
              </w:tabs>
              <w:rPr>
                <w:ins w:id="588" w:author="IQTIG" w:date="2020-04-28T19:38:00Z"/>
                <w:rStyle w:val="Code"/>
                <w:rFonts w:cstheme="minorBidi"/>
                <w:szCs w:val="21"/>
              </w:rPr>
            </w:pPr>
            <w:ins w:id="589" w:author="IQTIG" w:date="2020-04-28T19:38:00Z">
              <w:r>
                <w:rPr>
                  <w:rStyle w:val="Code"/>
                  <w:rFonts w:cstheme="minorBidi"/>
                  <w:szCs w:val="21"/>
                </w:rPr>
                <w:t>S37.3%</w:t>
              </w:r>
              <w:r>
                <w:tab/>
              </w:r>
            </w:ins>
          </w:p>
        </w:tc>
      </w:tr>
      <w:tr w:rsidR="00A36F56" w:rsidRPr="00743DF3" w14:paraId="72CA2347" w14:textId="77777777" w:rsidTr="00C50D8E">
        <w:trPr>
          <w:cnfStyle w:val="000000100000" w:firstRow="0" w:lastRow="0" w:firstColumn="0" w:lastColumn="0" w:oddVBand="0" w:evenVBand="0" w:oddHBand="1" w:evenHBand="0" w:firstRowFirstColumn="0" w:firstRowLastColumn="0" w:lastRowFirstColumn="0" w:lastRowLastColumn="0"/>
          <w:trHeight w:val="416"/>
          <w:ins w:id="590" w:author="IQTIG" w:date="2020-04-28T19:38:00Z"/>
        </w:trPr>
        <w:tc>
          <w:tcPr>
            <w:tcW w:w="3402" w:type="dxa"/>
          </w:tcPr>
          <w:p w14:paraId="66091C56" w14:textId="77777777" w:rsidR="00A36F56" w:rsidRPr="00743DF3" w:rsidRDefault="001C0753" w:rsidP="004A2346">
            <w:pPr>
              <w:pStyle w:val="Tabellentext"/>
              <w:rPr>
                <w:ins w:id="591" w:author="IQTIG" w:date="2020-04-28T19:38:00Z"/>
              </w:rPr>
            </w:pPr>
            <w:ins w:id="592" w:author="IQTIG" w:date="2020-04-28T19:38:00Z">
              <w:r>
                <w:t>ICD_GynVerletzUterus</w:t>
              </w:r>
            </w:ins>
          </w:p>
        </w:tc>
        <w:tc>
          <w:tcPr>
            <w:tcW w:w="1276" w:type="dxa"/>
          </w:tcPr>
          <w:p w14:paraId="0690F5BF" w14:textId="77777777" w:rsidR="00A36F56" w:rsidRPr="00743DF3" w:rsidRDefault="001C0753" w:rsidP="004A2346">
            <w:pPr>
              <w:pStyle w:val="Tabellentext"/>
              <w:rPr>
                <w:ins w:id="593" w:author="IQTIG" w:date="2020-04-28T19:38:00Z"/>
              </w:rPr>
            </w:pPr>
            <w:ins w:id="594" w:author="IQTIG" w:date="2020-04-28T19:38:00Z">
              <w:r>
                <w:t>ICD</w:t>
              </w:r>
            </w:ins>
          </w:p>
        </w:tc>
        <w:tc>
          <w:tcPr>
            <w:tcW w:w="4253" w:type="dxa"/>
          </w:tcPr>
          <w:p w14:paraId="02306673" w14:textId="77777777" w:rsidR="00A36F56" w:rsidRPr="00743DF3" w:rsidRDefault="001C0753" w:rsidP="004A2346">
            <w:pPr>
              <w:pStyle w:val="Tabellentext"/>
              <w:rPr>
                <w:ins w:id="595" w:author="IQTIG" w:date="2020-04-28T19:38:00Z"/>
              </w:rPr>
            </w:pPr>
            <w:ins w:id="596" w:author="IQTIG" w:date="2020-04-28T19:38:00Z">
              <w:r>
                <w:t>Verletzung des Uterus</w:t>
              </w:r>
            </w:ins>
          </w:p>
        </w:tc>
        <w:tc>
          <w:tcPr>
            <w:tcW w:w="5421" w:type="dxa"/>
          </w:tcPr>
          <w:p w14:paraId="15D6F6E3" w14:textId="77777777" w:rsidR="00A36F56" w:rsidRPr="00F64A8A" w:rsidRDefault="001C0753" w:rsidP="00687CE3">
            <w:pPr>
              <w:pStyle w:val="CodeOhneSilbentrennung"/>
              <w:tabs>
                <w:tab w:val="left" w:pos="3568"/>
              </w:tabs>
              <w:rPr>
                <w:ins w:id="597" w:author="IQTIG" w:date="2020-04-28T19:38:00Z"/>
                <w:rStyle w:val="Code"/>
                <w:rFonts w:cstheme="minorBidi"/>
                <w:szCs w:val="21"/>
              </w:rPr>
            </w:pPr>
            <w:ins w:id="598" w:author="IQTIG" w:date="2020-04-28T19:38:00Z">
              <w:r>
                <w:rPr>
                  <w:rStyle w:val="Code"/>
                  <w:rFonts w:cstheme="minorBidi"/>
                  <w:szCs w:val="21"/>
                </w:rPr>
                <w:t>S37.6%</w:t>
              </w:r>
              <w:r>
                <w:tab/>
              </w:r>
            </w:ins>
          </w:p>
        </w:tc>
      </w:tr>
      <w:tr w:rsidR="00A36F56" w:rsidRPr="00743DF3" w14:paraId="72AC1CB0" w14:textId="77777777" w:rsidTr="00C50D8E">
        <w:trPr>
          <w:cnfStyle w:val="000000010000" w:firstRow="0" w:lastRow="0" w:firstColumn="0" w:lastColumn="0" w:oddVBand="0" w:evenVBand="0" w:oddHBand="0" w:evenHBand="1" w:firstRowFirstColumn="0" w:firstRowLastColumn="0" w:lastRowFirstColumn="0" w:lastRowLastColumn="0"/>
          <w:trHeight w:val="416"/>
          <w:ins w:id="599" w:author="IQTIG" w:date="2020-04-28T19:38:00Z"/>
        </w:trPr>
        <w:tc>
          <w:tcPr>
            <w:tcW w:w="3402" w:type="dxa"/>
          </w:tcPr>
          <w:p w14:paraId="4FB85034" w14:textId="77777777" w:rsidR="00A36F56" w:rsidRPr="00743DF3" w:rsidRDefault="001C0753" w:rsidP="004A2346">
            <w:pPr>
              <w:pStyle w:val="Tabellentext"/>
              <w:rPr>
                <w:ins w:id="600" w:author="IQTIG" w:date="2020-04-28T19:38:00Z"/>
              </w:rPr>
            </w:pPr>
            <w:ins w:id="601" w:author="IQTIG" w:date="2020-04-28T19:38:00Z">
              <w:r>
                <w:t>OPS_GynIsoliertAblativBeidseitigOvarOP</w:t>
              </w:r>
            </w:ins>
          </w:p>
        </w:tc>
        <w:tc>
          <w:tcPr>
            <w:tcW w:w="1276" w:type="dxa"/>
          </w:tcPr>
          <w:p w14:paraId="6CE9CD01" w14:textId="77777777" w:rsidR="00A36F56" w:rsidRPr="00743DF3" w:rsidRDefault="001C0753" w:rsidP="004A2346">
            <w:pPr>
              <w:pStyle w:val="Tabellentext"/>
              <w:rPr>
                <w:ins w:id="602" w:author="IQTIG" w:date="2020-04-28T19:38:00Z"/>
              </w:rPr>
            </w:pPr>
            <w:ins w:id="603" w:author="IQTIG" w:date="2020-04-28T19:38:00Z">
              <w:r>
                <w:t>OPS</w:t>
              </w:r>
            </w:ins>
          </w:p>
        </w:tc>
        <w:tc>
          <w:tcPr>
            <w:tcW w:w="4253" w:type="dxa"/>
          </w:tcPr>
          <w:p w14:paraId="606A91B4" w14:textId="77777777" w:rsidR="00A36F56" w:rsidRPr="00743DF3" w:rsidRDefault="001C0753" w:rsidP="004A2346">
            <w:pPr>
              <w:pStyle w:val="Tabellentext"/>
              <w:rPr>
                <w:ins w:id="604" w:author="IQTIG" w:date="2020-04-28T19:38:00Z"/>
              </w:rPr>
            </w:pPr>
            <w:ins w:id="605" w:author="IQTIG" w:date="2020-04-28T19:38:00Z">
              <w:r>
                <w:t>Isolierte ablative Operation am Ovar</w:t>
              </w:r>
            </w:ins>
          </w:p>
        </w:tc>
        <w:tc>
          <w:tcPr>
            <w:tcW w:w="5421" w:type="dxa"/>
          </w:tcPr>
          <w:p w14:paraId="7364876C" w14:textId="77777777" w:rsidR="00A36F56" w:rsidRPr="00F64A8A" w:rsidRDefault="001C0753" w:rsidP="00687CE3">
            <w:pPr>
              <w:pStyle w:val="CodeOhneSilbentrennung"/>
              <w:tabs>
                <w:tab w:val="left" w:pos="3568"/>
              </w:tabs>
              <w:rPr>
                <w:ins w:id="606" w:author="IQTIG" w:date="2020-04-28T19:38:00Z"/>
                <w:rStyle w:val="Code"/>
                <w:rFonts w:cstheme="minorBidi"/>
                <w:szCs w:val="21"/>
              </w:rPr>
            </w:pPr>
            <w:ins w:id="607" w:author="IQTIG" w:date="2020-04-28T19:38:00Z">
              <w:r>
                <w:rPr>
                  <w:rStyle w:val="Code"/>
                  <w:rFonts w:cstheme="minorBidi"/>
                  <w:szCs w:val="21"/>
                </w:rPr>
                <w:t>5­652.40:B, 5­652.41:B, 5­652.42:B, 5­652.43:B, 5­652.44:B, 5­652.45:B, 5­652.4x:B, 5­652.60:B, 5­652.61:B, 5­652.62:B, 5­652.63:B, 5­652.64:B, 5­652.65:B, 5­652.6x:B, 5­652.y:B, 5­653.30:B, 5­653.31:B, 5­653.32:B, 5­653.33:B, 5­653.34:B, 5­653.35:B, 5­653.3x:B, 5­653.y:B</w:t>
              </w:r>
              <w:r>
                <w:tab/>
              </w:r>
            </w:ins>
          </w:p>
        </w:tc>
      </w:tr>
      <w:tr w:rsidR="00A36F56" w:rsidRPr="00743DF3" w14:paraId="73D08BC6" w14:textId="77777777" w:rsidTr="00C50D8E">
        <w:trPr>
          <w:cnfStyle w:val="000000100000" w:firstRow="0" w:lastRow="0" w:firstColumn="0" w:lastColumn="0" w:oddVBand="0" w:evenVBand="0" w:oddHBand="1" w:evenHBand="0" w:firstRowFirstColumn="0" w:firstRowLastColumn="0" w:lastRowFirstColumn="0" w:lastRowLastColumn="0"/>
          <w:trHeight w:val="416"/>
          <w:ins w:id="608" w:author="IQTIG" w:date="2020-04-28T19:38:00Z"/>
        </w:trPr>
        <w:tc>
          <w:tcPr>
            <w:tcW w:w="3402" w:type="dxa"/>
          </w:tcPr>
          <w:p w14:paraId="4FD57FDA" w14:textId="77777777" w:rsidR="00A36F56" w:rsidRPr="00743DF3" w:rsidRDefault="001C0753" w:rsidP="004A2346">
            <w:pPr>
              <w:pStyle w:val="Tabellentext"/>
              <w:rPr>
                <w:ins w:id="609" w:author="IQTIG" w:date="2020-04-28T19:38:00Z"/>
              </w:rPr>
            </w:pPr>
            <w:ins w:id="610" w:author="IQTIG" w:date="2020-04-28T19:38:00Z">
              <w:r>
                <w:t>OPS_GynIsoliertAblativLinksOvarOP</w:t>
              </w:r>
            </w:ins>
          </w:p>
        </w:tc>
        <w:tc>
          <w:tcPr>
            <w:tcW w:w="1276" w:type="dxa"/>
          </w:tcPr>
          <w:p w14:paraId="4C96A809" w14:textId="77777777" w:rsidR="00A36F56" w:rsidRPr="00743DF3" w:rsidRDefault="001C0753" w:rsidP="004A2346">
            <w:pPr>
              <w:pStyle w:val="Tabellentext"/>
              <w:rPr>
                <w:ins w:id="611" w:author="IQTIG" w:date="2020-04-28T19:38:00Z"/>
              </w:rPr>
            </w:pPr>
            <w:ins w:id="612" w:author="IQTIG" w:date="2020-04-28T19:38:00Z">
              <w:r>
                <w:t>OPS</w:t>
              </w:r>
            </w:ins>
          </w:p>
        </w:tc>
        <w:tc>
          <w:tcPr>
            <w:tcW w:w="4253" w:type="dxa"/>
          </w:tcPr>
          <w:p w14:paraId="4AB932F1" w14:textId="77777777" w:rsidR="00A36F56" w:rsidRPr="00743DF3" w:rsidRDefault="001C0753" w:rsidP="004A2346">
            <w:pPr>
              <w:pStyle w:val="Tabellentext"/>
              <w:rPr>
                <w:ins w:id="613" w:author="IQTIG" w:date="2020-04-28T19:38:00Z"/>
              </w:rPr>
            </w:pPr>
            <w:ins w:id="614" w:author="IQTIG" w:date="2020-04-28T19:38:00Z">
              <w:r>
                <w:t>Isolierte ablative Operation am Ovar links</w:t>
              </w:r>
            </w:ins>
          </w:p>
        </w:tc>
        <w:tc>
          <w:tcPr>
            <w:tcW w:w="5421" w:type="dxa"/>
          </w:tcPr>
          <w:p w14:paraId="3DE420F1" w14:textId="77777777" w:rsidR="00A36F56" w:rsidRPr="00F64A8A" w:rsidRDefault="001C0753" w:rsidP="00687CE3">
            <w:pPr>
              <w:pStyle w:val="CodeOhneSilbentrennung"/>
              <w:tabs>
                <w:tab w:val="left" w:pos="3568"/>
              </w:tabs>
              <w:rPr>
                <w:ins w:id="615" w:author="IQTIG" w:date="2020-04-28T19:38:00Z"/>
                <w:rStyle w:val="Code"/>
                <w:rFonts w:cstheme="minorBidi"/>
                <w:szCs w:val="21"/>
              </w:rPr>
            </w:pPr>
            <w:ins w:id="616" w:author="IQTIG" w:date="2020-04-28T19:38:00Z">
              <w:r>
                <w:rPr>
                  <w:rStyle w:val="Code"/>
                  <w:rFonts w:cstheme="minorBidi"/>
                  <w:szCs w:val="21"/>
                </w:rPr>
                <w:t>5­652.40:L, 5­652.41:L, 5­652.42:L, 5­652.43:L, 5­652.44:L, 5­652.45:L, 5­652.4x:L, 5­652.60:L, 5­652.61:L, 5­652.62:L, 5­652.63:L, 5­652.64:L, 5­652.65:L, 5­652.6x:L, 5­652.y:L, 5­653.30:L, 5­653.31:L, 5­653.32:L, 5­653.33:L, 5­653.34:L, 5­653.35:L, 5­653.3x:L, 5­653.y:L</w:t>
              </w:r>
              <w:r>
                <w:tab/>
              </w:r>
            </w:ins>
          </w:p>
        </w:tc>
      </w:tr>
      <w:tr w:rsidR="00A36F56" w:rsidRPr="00743DF3" w14:paraId="3BFF5A4A" w14:textId="77777777" w:rsidTr="00C50D8E">
        <w:trPr>
          <w:cnfStyle w:val="000000010000" w:firstRow="0" w:lastRow="0" w:firstColumn="0" w:lastColumn="0" w:oddVBand="0" w:evenVBand="0" w:oddHBand="0" w:evenHBand="1" w:firstRowFirstColumn="0" w:firstRowLastColumn="0" w:lastRowFirstColumn="0" w:lastRowLastColumn="0"/>
          <w:trHeight w:val="416"/>
          <w:ins w:id="617" w:author="IQTIG" w:date="2020-04-28T19:38:00Z"/>
        </w:trPr>
        <w:tc>
          <w:tcPr>
            <w:tcW w:w="3402" w:type="dxa"/>
          </w:tcPr>
          <w:p w14:paraId="228F1D0C" w14:textId="77777777" w:rsidR="00A36F56" w:rsidRPr="00743DF3" w:rsidRDefault="001C0753" w:rsidP="004A2346">
            <w:pPr>
              <w:pStyle w:val="Tabellentext"/>
              <w:rPr>
                <w:ins w:id="618" w:author="IQTIG" w:date="2020-04-28T19:38:00Z"/>
              </w:rPr>
            </w:pPr>
            <w:ins w:id="619" w:author="IQTIG" w:date="2020-04-28T19:38:00Z">
              <w:r>
                <w:t>OPS_GynIsoliertAblativRechtsOvarOP</w:t>
              </w:r>
            </w:ins>
          </w:p>
        </w:tc>
        <w:tc>
          <w:tcPr>
            <w:tcW w:w="1276" w:type="dxa"/>
          </w:tcPr>
          <w:p w14:paraId="675A2169" w14:textId="77777777" w:rsidR="00A36F56" w:rsidRPr="00743DF3" w:rsidRDefault="001C0753" w:rsidP="004A2346">
            <w:pPr>
              <w:pStyle w:val="Tabellentext"/>
              <w:rPr>
                <w:ins w:id="620" w:author="IQTIG" w:date="2020-04-28T19:38:00Z"/>
              </w:rPr>
            </w:pPr>
            <w:ins w:id="621" w:author="IQTIG" w:date="2020-04-28T19:38:00Z">
              <w:r>
                <w:t>OPS</w:t>
              </w:r>
            </w:ins>
          </w:p>
        </w:tc>
        <w:tc>
          <w:tcPr>
            <w:tcW w:w="4253" w:type="dxa"/>
          </w:tcPr>
          <w:p w14:paraId="07C0A100" w14:textId="77777777" w:rsidR="00A36F56" w:rsidRPr="00743DF3" w:rsidRDefault="001C0753" w:rsidP="004A2346">
            <w:pPr>
              <w:pStyle w:val="Tabellentext"/>
              <w:rPr>
                <w:ins w:id="622" w:author="IQTIG" w:date="2020-04-28T19:38:00Z"/>
              </w:rPr>
            </w:pPr>
            <w:ins w:id="623" w:author="IQTIG" w:date="2020-04-28T19:38:00Z">
              <w:r>
                <w:t>Isolierte ablative Operation am Ovar rechts</w:t>
              </w:r>
            </w:ins>
          </w:p>
        </w:tc>
        <w:tc>
          <w:tcPr>
            <w:tcW w:w="5421" w:type="dxa"/>
          </w:tcPr>
          <w:p w14:paraId="03ED270A" w14:textId="77777777" w:rsidR="00A36F56" w:rsidRPr="00F64A8A" w:rsidRDefault="001C0753" w:rsidP="00687CE3">
            <w:pPr>
              <w:pStyle w:val="CodeOhneSilbentrennung"/>
              <w:tabs>
                <w:tab w:val="left" w:pos="3568"/>
              </w:tabs>
              <w:rPr>
                <w:ins w:id="624" w:author="IQTIG" w:date="2020-04-28T19:38:00Z"/>
                <w:rStyle w:val="Code"/>
                <w:rFonts w:cstheme="minorBidi"/>
                <w:szCs w:val="21"/>
              </w:rPr>
            </w:pPr>
            <w:ins w:id="625" w:author="IQTIG" w:date="2020-04-28T19:38:00Z">
              <w:r>
                <w:rPr>
                  <w:rStyle w:val="Code"/>
                  <w:rFonts w:cstheme="minorBidi"/>
                  <w:szCs w:val="21"/>
                </w:rPr>
                <w:t xml:space="preserve">5­652.40:R, 5­652.41:R, 5­652.42:R, 5­652.43:R, 5­652.44:R, 5­652.45:R, 5­652.4x:R, 5­652.60:R, 5­652.61:R, 5­652.62:R, 5­652.63:R, 5­652.64:R, </w:t>
              </w:r>
              <w:r>
                <w:rPr>
                  <w:rStyle w:val="Code"/>
                  <w:rFonts w:cstheme="minorBidi"/>
                  <w:szCs w:val="21"/>
                </w:rPr>
                <w:lastRenderedPageBreak/>
                <w:t>5­652.65:R, 5­652.6x:R, 5­652.y:R, 5­653.30:R, 5­653.31:R, 5­653.32:R, 5­653.33:R, 5­653.34:R, 5­653.35:R, 5­653.3x:R, 5­653.y:R</w:t>
              </w:r>
              <w:r>
                <w:tab/>
              </w:r>
            </w:ins>
          </w:p>
        </w:tc>
      </w:tr>
      <w:tr w:rsidR="00A36F56" w:rsidRPr="00743DF3" w14:paraId="188B50B3" w14:textId="77777777" w:rsidTr="00C50D8E">
        <w:trPr>
          <w:cnfStyle w:val="000000100000" w:firstRow="0" w:lastRow="0" w:firstColumn="0" w:lastColumn="0" w:oddVBand="0" w:evenVBand="0" w:oddHBand="1" w:evenHBand="0" w:firstRowFirstColumn="0" w:firstRowLastColumn="0" w:lastRowFirstColumn="0" w:lastRowLastColumn="0"/>
          <w:trHeight w:val="416"/>
        </w:trPr>
        <w:tc>
          <w:tcPr>
            <w:tcW w:w="3402" w:type="dxa"/>
          </w:tcPr>
          <w:p w14:paraId="4E379070" w14:textId="77777777" w:rsidR="00A36F56" w:rsidRPr="00743DF3" w:rsidRDefault="001C0753" w:rsidP="004A2346">
            <w:pPr>
              <w:pStyle w:val="Tabellentext"/>
            </w:pPr>
            <w:r>
              <w:lastRenderedPageBreak/>
              <w:t>OPS_GynOvarOP_EX</w:t>
            </w:r>
          </w:p>
        </w:tc>
        <w:tc>
          <w:tcPr>
            <w:tcW w:w="1276" w:type="dxa"/>
          </w:tcPr>
          <w:p w14:paraId="44AD046F" w14:textId="77777777" w:rsidR="00A36F56" w:rsidRPr="00743DF3" w:rsidRDefault="001C0753" w:rsidP="004A2346">
            <w:pPr>
              <w:pStyle w:val="Tabellentext"/>
            </w:pPr>
            <w:r>
              <w:t>OPS</w:t>
            </w:r>
          </w:p>
        </w:tc>
        <w:tc>
          <w:tcPr>
            <w:tcW w:w="4253" w:type="dxa"/>
          </w:tcPr>
          <w:p w14:paraId="3C8FF7CE" w14:textId="77777777" w:rsidR="00A36F56" w:rsidRPr="00743DF3" w:rsidRDefault="001C0753" w:rsidP="004A2346">
            <w:pPr>
              <w:pStyle w:val="Tabellentext"/>
            </w:pPr>
            <w:r>
              <w:t>Ausschluss Ovariektomie und Salpingoovariektomie</w:t>
            </w:r>
          </w:p>
        </w:tc>
        <w:tc>
          <w:tcPr>
            <w:tcW w:w="5421" w:type="dxa"/>
          </w:tcPr>
          <w:p w14:paraId="7A227FBC" w14:textId="77777777" w:rsidR="00A36F56" w:rsidRPr="00F64A8A" w:rsidRDefault="001C0753" w:rsidP="00687CE3">
            <w:pPr>
              <w:pStyle w:val="CodeOhneSilbentrennung"/>
              <w:tabs>
                <w:tab w:val="left" w:pos="3568"/>
              </w:tabs>
              <w:rPr>
                <w:rStyle w:val="Code"/>
                <w:rFonts w:cstheme="minorBidi"/>
                <w:szCs w:val="21"/>
              </w:rPr>
            </w:pPr>
            <w:r>
              <w:rPr>
                <w:rStyle w:val="Code"/>
                <w:rFonts w:cstheme="minorBidi"/>
                <w:szCs w:val="21"/>
              </w:rPr>
              <w:t>5­652%, 5­653%</w:t>
            </w:r>
            <w:r>
              <w:tab/>
            </w:r>
          </w:p>
        </w:tc>
      </w:tr>
      <w:tr w:rsidR="00A36F56" w:rsidRPr="00743DF3" w14:paraId="7ABB9460" w14:textId="77777777" w:rsidTr="00C50D8E">
        <w:trPr>
          <w:cnfStyle w:val="000000010000" w:firstRow="0" w:lastRow="0" w:firstColumn="0" w:lastColumn="0" w:oddVBand="0" w:evenVBand="0" w:oddHBand="0" w:evenHBand="1" w:firstRowFirstColumn="0" w:firstRowLastColumn="0" w:lastRowFirstColumn="0" w:lastRowLastColumn="0"/>
          <w:trHeight w:val="416"/>
        </w:trPr>
        <w:tc>
          <w:tcPr>
            <w:tcW w:w="3402" w:type="dxa"/>
          </w:tcPr>
          <w:p w14:paraId="33A3B12E" w14:textId="77777777" w:rsidR="00A36F56" w:rsidRPr="00743DF3" w:rsidRDefault="001C0753" w:rsidP="004A2346">
            <w:pPr>
              <w:pStyle w:val="Tabellentext"/>
            </w:pPr>
            <w:r>
              <w:t>OPS_GynOvarOPAblativ</w:t>
            </w:r>
          </w:p>
        </w:tc>
        <w:tc>
          <w:tcPr>
            <w:tcW w:w="1276" w:type="dxa"/>
          </w:tcPr>
          <w:p w14:paraId="29D0F67F" w14:textId="77777777" w:rsidR="00A36F56" w:rsidRPr="00743DF3" w:rsidRDefault="001C0753" w:rsidP="004A2346">
            <w:pPr>
              <w:pStyle w:val="Tabellentext"/>
            </w:pPr>
            <w:r>
              <w:t>OPS</w:t>
            </w:r>
          </w:p>
        </w:tc>
        <w:tc>
          <w:tcPr>
            <w:tcW w:w="4253" w:type="dxa"/>
          </w:tcPr>
          <w:p w14:paraId="508D363C" w14:textId="77777777" w:rsidR="00A36F56" w:rsidRPr="00743DF3" w:rsidRDefault="001C0753" w:rsidP="004A2346">
            <w:pPr>
              <w:pStyle w:val="Tabellentext"/>
            </w:pPr>
            <w:r>
              <w:t>Isolierter ablativer Ovareingriff</w:t>
            </w:r>
          </w:p>
        </w:tc>
        <w:tc>
          <w:tcPr>
            <w:tcW w:w="5421" w:type="dxa"/>
          </w:tcPr>
          <w:p w14:paraId="54667C4E" w14:textId="77777777" w:rsidR="00A36F56" w:rsidRPr="00F64A8A" w:rsidRDefault="001C0753" w:rsidP="00687CE3">
            <w:pPr>
              <w:pStyle w:val="CodeOhneSilbentrennung"/>
              <w:tabs>
                <w:tab w:val="left" w:pos="3568"/>
              </w:tabs>
              <w:rPr>
                <w:rStyle w:val="Code"/>
                <w:rFonts w:cstheme="minorBidi"/>
                <w:szCs w:val="21"/>
              </w:rPr>
            </w:pPr>
            <w:r>
              <w:rPr>
                <w:rStyle w:val="Code"/>
                <w:rFonts w:cstheme="minorBidi"/>
                <w:szCs w:val="21"/>
              </w:rPr>
              <w:t>5­652.4%, 5­652.6%, 5­652.y%, 5­653%</w:t>
            </w:r>
            <w:r>
              <w:tab/>
            </w:r>
          </w:p>
        </w:tc>
      </w:tr>
      <w:tr w:rsidR="00A36F56" w:rsidRPr="00743DF3" w14:paraId="7BE76350" w14:textId="77777777" w:rsidTr="00C50D8E">
        <w:trPr>
          <w:cnfStyle w:val="000000100000" w:firstRow="0" w:lastRow="0" w:firstColumn="0" w:lastColumn="0" w:oddVBand="0" w:evenVBand="0" w:oddHBand="1" w:evenHBand="0" w:firstRowFirstColumn="0" w:firstRowLastColumn="0" w:lastRowFirstColumn="0" w:lastRowLastColumn="0"/>
          <w:trHeight w:val="416"/>
        </w:trPr>
        <w:tc>
          <w:tcPr>
            <w:tcW w:w="3402" w:type="dxa"/>
          </w:tcPr>
          <w:p w14:paraId="09381121" w14:textId="77777777" w:rsidR="00A36F56" w:rsidRPr="00743DF3" w:rsidRDefault="001C0753" w:rsidP="004A2346">
            <w:pPr>
              <w:pStyle w:val="Tabellentext"/>
            </w:pPr>
            <w:r>
              <w:t>OPS_GynOvarOPAblativZusatz</w:t>
            </w:r>
          </w:p>
        </w:tc>
        <w:tc>
          <w:tcPr>
            <w:tcW w:w="1276" w:type="dxa"/>
          </w:tcPr>
          <w:p w14:paraId="46F5C1FB" w14:textId="77777777" w:rsidR="00A36F56" w:rsidRPr="00743DF3" w:rsidRDefault="001C0753" w:rsidP="004A2346">
            <w:pPr>
              <w:pStyle w:val="Tabellentext"/>
            </w:pPr>
            <w:r>
              <w:t>OPS</w:t>
            </w:r>
          </w:p>
        </w:tc>
        <w:tc>
          <w:tcPr>
            <w:tcW w:w="4253" w:type="dxa"/>
          </w:tcPr>
          <w:p w14:paraId="5D1F8D5A" w14:textId="77777777" w:rsidR="00A36F56" w:rsidRPr="00743DF3" w:rsidRDefault="001C0753" w:rsidP="004A2346">
            <w:pPr>
              <w:pStyle w:val="Tabellentext"/>
            </w:pPr>
            <w:r>
              <w:t>Isolierter ablativer Ovareingriff mit Zusatzeingriffen</w:t>
            </w:r>
          </w:p>
        </w:tc>
        <w:tc>
          <w:tcPr>
            <w:tcW w:w="5421" w:type="dxa"/>
          </w:tcPr>
          <w:p w14:paraId="1E7EA75D" w14:textId="77777777" w:rsidR="00A36F56" w:rsidRPr="00F64A8A" w:rsidRDefault="001C0753" w:rsidP="00687CE3">
            <w:pPr>
              <w:pStyle w:val="CodeOhneSilbentrennung"/>
              <w:tabs>
                <w:tab w:val="left" w:pos="3568"/>
              </w:tabs>
              <w:rPr>
                <w:rStyle w:val="Code"/>
                <w:rFonts w:cstheme="minorBidi"/>
                <w:szCs w:val="21"/>
              </w:rPr>
            </w:pPr>
            <w:r>
              <w:rPr>
                <w:rStyle w:val="Code"/>
                <w:rFonts w:cstheme="minorBidi"/>
                <w:szCs w:val="21"/>
              </w:rPr>
              <w:t>1%, 3%, 5­540%, 5­541.0%, 5­541.1%, 5­541.2%, 5­541.3%, 5­542%, 5­651.a%, 5­651.b%, 5­651.x%, 5­651.y%, 5­652.4%, 5­652.6%, 5­652.y%, 5­653%, 5­656%, 5­657%, 5­658%, 5­85%, 5­87%, 5­88%, 5­89%, 5­9%, 6%, 8%, 9%</w:t>
            </w:r>
            <w:r>
              <w:tab/>
            </w:r>
          </w:p>
        </w:tc>
      </w:tr>
    </w:tbl>
    <w:p w14:paraId="76D9EDAB" w14:textId="77777777" w:rsidR="008B0D12" w:rsidRDefault="008B0D12">
      <w:pPr>
        <w:sectPr w:rsidR="008B0D12" w:rsidSect="00512E87">
          <w:headerReference w:type="even" r:id="rId61"/>
          <w:headerReference w:type="default" r:id="rId62"/>
          <w:footerReference w:type="even" r:id="rId63"/>
          <w:footerReference w:type="default" r:id="rId64"/>
          <w:headerReference w:type="first" r:id="rId65"/>
          <w:footerReference w:type="first" r:id="rId66"/>
          <w:pgSz w:w="16838" w:h="11906" w:orient="landscape" w:code="9"/>
          <w:pgMar w:top="1418" w:right="1134" w:bottom="1418" w:left="1134" w:header="567" w:footer="737" w:gutter="0"/>
          <w:cols w:space="708"/>
          <w:docGrid w:linePitch="360"/>
        </w:sectPr>
      </w:pPr>
    </w:p>
    <w:p w14:paraId="217FB1D5" w14:textId="77777777" w:rsidR="00AB192A" w:rsidRPr="00466442" w:rsidRDefault="001C0753" w:rsidP="00466442">
      <w:pPr>
        <w:pStyle w:val="berschrift1ohneGliederung"/>
      </w:pPr>
      <w:bookmarkStart w:id="626" w:name="_Toc38995662"/>
      <w:r w:rsidRPr="00466442">
        <w:lastRenderedPageBreak/>
        <w:t>Anhang</w:t>
      </w:r>
      <w:r>
        <w:t xml:space="preserve"> III</w:t>
      </w:r>
      <w:r w:rsidRPr="00466442">
        <w:t xml:space="preserve">: </w:t>
      </w:r>
      <w:r>
        <w:t>Vorberechnungen</w:t>
      </w:r>
      <w:bookmarkEnd w:id="626"/>
    </w:p>
    <w:p w14:paraId="3AD603D5" w14:textId="77777777" w:rsidR="0020484F" w:rsidRPr="00A36F56" w:rsidRDefault="001C0753" w:rsidP="00AF1BDA">
      <w:r>
        <w:t>Keine Vorberechnungen in Verwendung.</w:t>
      </w:r>
    </w:p>
    <w:p w14:paraId="3F5DD8D9" w14:textId="77777777" w:rsidR="008B0D12" w:rsidRDefault="008B0D12">
      <w:pPr>
        <w:sectPr w:rsidR="008B0D12" w:rsidSect="00F06857">
          <w:headerReference w:type="even" r:id="rId67"/>
          <w:headerReference w:type="default" r:id="rId68"/>
          <w:footerReference w:type="even" r:id="rId69"/>
          <w:footerReference w:type="default" r:id="rId70"/>
          <w:headerReference w:type="first" r:id="rId71"/>
          <w:footerReference w:type="first" r:id="rId72"/>
          <w:pgSz w:w="16838" w:h="11906" w:orient="landscape" w:code="9"/>
          <w:pgMar w:top="1418" w:right="1134" w:bottom="1418" w:left="1134" w:header="567" w:footer="737" w:gutter="0"/>
          <w:cols w:space="708"/>
          <w:docGrid w:linePitch="360"/>
        </w:sectPr>
      </w:pPr>
    </w:p>
    <w:p w14:paraId="0E54C7D7" w14:textId="77777777" w:rsidR="00AB192A" w:rsidRPr="00466442" w:rsidRDefault="001C0753" w:rsidP="00466442">
      <w:pPr>
        <w:pStyle w:val="berschrift1ohneGliederung"/>
      </w:pPr>
      <w:bookmarkStart w:id="627" w:name="_Toc38995663"/>
      <w:r w:rsidRPr="00466442">
        <w:lastRenderedPageBreak/>
        <w:t>Anhang</w:t>
      </w:r>
      <w:r>
        <w:t xml:space="preserve"> IV</w:t>
      </w:r>
      <w:r w:rsidRPr="00466442">
        <w:t>: Funktionen</w:t>
      </w:r>
      <w:bookmarkEnd w:id="627"/>
    </w:p>
    <w:tbl>
      <w:tblPr>
        <w:tblStyle w:val="IQTIGStandard"/>
        <w:tblW w:w="14351" w:type="dxa"/>
        <w:tblLook w:val="0420" w:firstRow="1" w:lastRow="0" w:firstColumn="0" w:lastColumn="0" w:noHBand="0" w:noVBand="1"/>
      </w:tblPr>
      <w:tblGrid>
        <w:gridCol w:w="3589"/>
        <w:gridCol w:w="947"/>
        <w:gridCol w:w="3827"/>
        <w:gridCol w:w="5988"/>
      </w:tblGrid>
      <w:tr w:rsidR="00AB192A" w:rsidRPr="009E2B0C" w14:paraId="05630282" w14:textId="77777777" w:rsidTr="003E789E">
        <w:trPr>
          <w:cnfStyle w:val="100000000000" w:firstRow="1" w:lastRow="0" w:firstColumn="0" w:lastColumn="0" w:oddVBand="0" w:evenVBand="0" w:oddHBand="0" w:evenHBand="0" w:firstRowFirstColumn="0" w:firstRowLastColumn="0" w:lastRowFirstColumn="0" w:lastRowLastColumn="0"/>
          <w:trHeight w:val="436"/>
          <w:tblHeader/>
        </w:trPr>
        <w:tc>
          <w:tcPr>
            <w:tcW w:w="3589" w:type="dxa"/>
          </w:tcPr>
          <w:p w14:paraId="65832FC3" w14:textId="77777777" w:rsidR="00AB192A" w:rsidRPr="009E2B0C" w:rsidRDefault="001C0753" w:rsidP="006855FA">
            <w:pPr>
              <w:pStyle w:val="Tabellenkopf"/>
            </w:pPr>
            <w:r>
              <w:t>Funktion</w:t>
            </w:r>
          </w:p>
        </w:tc>
        <w:tc>
          <w:tcPr>
            <w:tcW w:w="947" w:type="dxa"/>
          </w:tcPr>
          <w:p w14:paraId="74CC2F91" w14:textId="77777777" w:rsidR="00AB192A" w:rsidRPr="009E2B0C" w:rsidRDefault="001C0753" w:rsidP="006855FA">
            <w:pPr>
              <w:pStyle w:val="Tabellenkopf"/>
            </w:pPr>
            <w:r>
              <w:t>FeldTyp</w:t>
            </w:r>
          </w:p>
        </w:tc>
        <w:tc>
          <w:tcPr>
            <w:tcW w:w="3827" w:type="dxa"/>
          </w:tcPr>
          <w:p w14:paraId="5849C4D0" w14:textId="77777777" w:rsidR="00AB192A" w:rsidRPr="009E2B0C" w:rsidRDefault="001C0753" w:rsidP="006855FA">
            <w:pPr>
              <w:pStyle w:val="Tabellenkopf"/>
            </w:pPr>
            <w:r>
              <w:t>Beschreibung</w:t>
            </w:r>
          </w:p>
        </w:tc>
        <w:tc>
          <w:tcPr>
            <w:tcW w:w="5988" w:type="dxa"/>
          </w:tcPr>
          <w:p w14:paraId="21103236" w14:textId="77777777" w:rsidR="00AB192A" w:rsidRPr="009E2B0C" w:rsidRDefault="001C0753" w:rsidP="006855FA">
            <w:pPr>
              <w:pStyle w:val="Tabellenkopf"/>
            </w:pPr>
            <w:r>
              <w:t>Script</w:t>
            </w:r>
          </w:p>
        </w:tc>
      </w:tr>
      <w:tr w:rsidR="00AB192A" w:rsidRPr="00743DF3" w14:paraId="53C7447A" w14:textId="77777777" w:rsidTr="003E789E">
        <w:trPr>
          <w:cnfStyle w:val="000000100000" w:firstRow="0" w:lastRow="0" w:firstColumn="0" w:lastColumn="0" w:oddVBand="0" w:evenVBand="0" w:oddHBand="1" w:evenHBand="0" w:firstRowFirstColumn="0" w:firstRowLastColumn="0" w:lastRowFirstColumn="0" w:lastRowLastColumn="0"/>
          <w:trHeight w:val="490"/>
          <w:ins w:id="628" w:author="IQTIG" w:date="2020-04-28T19:38:00Z"/>
        </w:trPr>
        <w:tc>
          <w:tcPr>
            <w:tcW w:w="3589" w:type="dxa"/>
          </w:tcPr>
          <w:p w14:paraId="4263F43E" w14:textId="77777777" w:rsidR="00AB192A" w:rsidRPr="00743DF3" w:rsidRDefault="001C0753" w:rsidP="006855FA">
            <w:pPr>
              <w:pStyle w:val="Tabellentext"/>
              <w:rPr>
                <w:ins w:id="629" w:author="IQTIG" w:date="2020-04-28T19:38:00Z"/>
              </w:rPr>
            </w:pPr>
            <w:ins w:id="630" w:author="IQTIG" w:date="2020-04-28T19:38:00Z">
              <w:r>
                <w:t>fn_DauerRelEingriff</w:t>
              </w:r>
            </w:ins>
          </w:p>
        </w:tc>
        <w:tc>
          <w:tcPr>
            <w:tcW w:w="947" w:type="dxa"/>
          </w:tcPr>
          <w:p w14:paraId="0F9DBF26" w14:textId="77777777" w:rsidR="00AB192A" w:rsidRPr="00743DF3" w:rsidRDefault="001C0753" w:rsidP="006855FA">
            <w:pPr>
              <w:pStyle w:val="Tabellentext"/>
              <w:rPr>
                <w:ins w:id="631" w:author="IQTIG" w:date="2020-04-28T19:38:00Z"/>
              </w:rPr>
            </w:pPr>
            <w:ins w:id="632" w:author="IQTIG" w:date="2020-04-28T19:38:00Z">
              <w:r>
                <w:t>integer</w:t>
              </w:r>
            </w:ins>
          </w:p>
        </w:tc>
        <w:tc>
          <w:tcPr>
            <w:tcW w:w="3827" w:type="dxa"/>
          </w:tcPr>
          <w:p w14:paraId="31BAD95E" w14:textId="77777777" w:rsidR="00AB192A" w:rsidRPr="00743DF3" w:rsidRDefault="001C0753" w:rsidP="006855FA">
            <w:pPr>
              <w:pStyle w:val="Tabellentext"/>
              <w:rPr>
                <w:ins w:id="633" w:author="IQTIG" w:date="2020-04-28T19:38:00Z"/>
              </w:rPr>
            </w:pPr>
            <w:ins w:id="634" w:author="IQTIG" w:date="2020-04-28T19:38:00Z">
              <w:r>
                <w:t>Einschränkung von fn_Poopvwdauer_LfdNrEingriff auf die (Salpingo-)Ovariektomien zur zeitlichen Sortierung dieser Eingriffe</w:t>
              </w:r>
            </w:ins>
          </w:p>
        </w:tc>
        <w:tc>
          <w:tcPr>
            <w:tcW w:w="5988" w:type="dxa"/>
          </w:tcPr>
          <w:p w14:paraId="6831A657" w14:textId="77777777" w:rsidR="00AB192A" w:rsidRPr="00572757" w:rsidRDefault="001C0753" w:rsidP="00DA45E7">
            <w:pPr>
              <w:pStyle w:val="CodeOhneSilbentrennung"/>
              <w:rPr>
                <w:ins w:id="635" w:author="IQTIG" w:date="2020-04-28T19:38:00Z"/>
                <w:rStyle w:val="Code"/>
              </w:rPr>
            </w:pPr>
            <w:ins w:id="636" w:author="IQTIG" w:date="2020-04-28T19:38:00Z">
              <w:r>
                <w:rPr>
                  <w:rStyle w:val="Code"/>
                </w:rPr>
                <w:t>ifelse(fn_IstRelEingriff, fn_Poopvwdauer_LfdNrEingriff, NA_real_)</w:t>
              </w:r>
            </w:ins>
          </w:p>
        </w:tc>
      </w:tr>
      <w:tr w:rsidR="00AB192A" w:rsidRPr="00743DF3" w14:paraId="1806D5DB" w14:textId="77777777" w:rsidTr="003E789E">
        <w:trPr>
          <w:cnfStyle w:val="000000010000" w:firstRow="0" w:lastRow="0" w:firstColumn="0" w:lastColumn="0" w:oddVBand="0" w:evenVBand="0" w:oddHBand="0" w:evenHBand="1" w:firstRowFirstColumn="0" w:firstRowLastColumn="0" w:lastRowFirstColumn="0" w:lastRowLastColumn="0"/>
          <w:trHeight w:val="490"/>
        </w:trPr>
        <w:tc>
          <w:tcPr>
            <w:tcW w:w="3589" w:type="dxa"/>
          </w:tcPr>
          <w:p w14:paraId="1E9AD33D" w14:textId="77777777" w:rsidR="00AB192A" w:rsidRPr="00743DF3" w:rsidRDefault="001C0753" w:rsidP="006855FA">
            <w:pPr>
              <w:pStyle w:val="Tabellentext"/>
            </w:pPr>
            <w:r>
              <w:t>fn_GynIsolierteAdnexeAblativ</w:t>
            </w:r>
          </w:p>
        </w:tc>
        <w:tc>
          <w:tcPr>
            <w:tcW w:w="947" w:type="dxa"/>
          </w:tcPr>
          <w:p w14:paraId="34A6999C" w14:textId="77777777" w:rsidR="00AB192A" w:rsidRPr="00743DF3" w:rsidRDefault="001C0753" w:rsidP="006855FA">
            <w:pPr>
              <w:pStyle w:val="Tabellentext"/>
            </w:pPr>
            <w:r>
              <w:t>boolean</w:t>
            </w:r>
          </w:p>
        </w:tc>
        <w:tc>
          <w:tcPr>
            <w:tcW w:w="3827" w:type="dxa"/>
          </w:tcPr>
          <w:p w14:paraId="765FD654" w14:textId="77777777" w:rsidR="00AB192A" w:rsidRPr="00743DF3" w:rsidRDefault="001C0753" w:rsidP="006855FA">
            <w:pPr>
              <w:pStyle w:val="Tabellentext"/>
            </w:pPr>
            <w:r>
              <w:t>Isolierte Adnexeingriffe, ablativ (OPS 5-652.4*, 5-652.6*, 5-652.y*, 5-653*) mit Zusatzeingriffen</w:t>
            </w:r>
          </w:p>
        </w:tc>
        <w:tc>
          <w:tcPr>
            <w:tcW w:w="5988" w:type="dxa"/>
          </w:tcPr>
          <w:p w14:paraId="55AE3A7E" w14:textId="77777777" w:rsidR="00AB192A" w:rsidRPr="00572757" w:rsidRDefault="001C0753" w:rsidP="00DA45E7">
            <w:pPr>
              <w:pStyle w:val="CodeOhneSilbentrennung"/>
              <w:rPr>
                <w:rStyle w:val="Code"/>
              </w:rPr>
            </w:pPr>
            <w:r>
              <w:rPr>
                <w:rStyle w:val="Code"/>
              </w:rPr>
              <w:t xml:space="preserve">OPSCHLUESSEL %any_like%  </w:t>
            </w:r>
            <w:r>
              <w:rPr>
                <w:rStyle w:val="Code"/>
              </w:rPr>
              <w:br/>
              <w:t xml:space="preserve">LST$OPS_GynOvarOPAblativ &amp;  </w:t>
            </w:r>
            <w:r>
              <w:rPr>
                <w:rStyle w:val="Code"/>
              </w:rPr>
              <w:br/>
              <w:t xml:space="preserve">OPSCHLUESSEL %all_like%  </w:t>
            </w:r>
            <w:r>
              <w:rPr>
                <w:rStyle w:val="Code"/>
              </w:rPr>
              <w:br/>
              <w:t>LST$OPS_GynOvarOPAblativZusatz</w:t>
            </w:r>
          </w:p>
        </w:tc>
      </w:tr>
      <w:tr w:rsidR="00AB192A" w:rsidRPr="00743DF3" w14:paraId="544E5B0F" w14:textId="77777777" w:rsidTr="003E789E">
        <w:trPr>
          <w:cnfStyle w:val="000000100000" w:firstRow="0" w:lastRow="0" w:firstColumn="0" w:lastColumn="0" w:oddVBand="0" w:evenVBand="0" w:oddHBand="1" w:evenHBand="0" w:firstRowFirstColumn="0" w:firstRowLastColumn="0" w:lastRowFirstColumn="0" w:lastRowLastColumn="0"/>
          <w:trHeight w:val="490"/>
          <w:ins w:id="637" w:author="IQTIG" w:date="2020-04-28T19:38:00Z"/>
        </w:trPr>
        <w:tc>
          <w:tcPr>
            <w:tcW w:w="3589" w:type="dxa"/>
          </w:tcPr>
          <w:p w14:paraId="5947037B" w14:textId="77777777" w:rsidR="00AB192A" w:rsidRPr="00743DF3" w:rsidRDefault="001C0753" w:rsidP="006855FA">
            <w:pPr>
              <w:pStyle w:val="Tabellentext"/>
              <w:rPr>
                <w:ins w:id="638" w:author="IQTIG" w:date="2020-04-28T19:38:00Z"/>
              </w:rPr>
            </w:pPr>
            <w:ins w:id="639" w:author="IQTIG" w:date="2020-04-28T19:38:00Z">
              <w:r>
                <w:t>fn_IsoliertAblativB</w:t>
              </w:r>
            </w:ins>
          </w:p>
        </w:tc>
        <w:tc>
          <w:tcPr>
            <w:tcW w:w="947" w:type="dxa"/>
          </w:tcPr>
          <w:p w14:paraId="145D661F" w14:textId="77777777" w:rsidR="00AB192A" w:rsidRPr="00743DF3" w:rsidRDefault="001C0753" w:rsidP="006855FA">
            <w:pPr>
              <w:pStyle w:val="Tabellentext"/>
              <w:rPr>
                <w:ins w:id="640" w:author="IQTIG" w:date="2020-04-28T19:38:00Z"/>
              </w:rPr>
            </w:pPr>
            <w:ins w:id="641" w:author="IQTIG" w:date="2020-04-28T19:38:00Z">
              <w:r>
                <w:t>boolean</w:t>
              </w:r>
            </w:ins>
          </w:p>
        </w:tc>
        <w:tc>
          <w:tcPr>
            <w:tcW w:w="3827" w:type="dxa"/>
          </w:tcPr>
          <w:p w14:paraId="5E235DF8" w14:textId="77777777" w:rsidR="00AB192A" w:rsidRPr="00743DF3" w:rsidRDefault="001C0753" w:rsidP="006855FA">
            <w:pPr>
              <w:pStyle w:val="Tabellentext"/>
              <w:rPr>
                <w:ins w:id="642" w:author="IQTIG" w:date="2020-04-28T19:38:00Z"/>
              </w:rPr>
            </w:pPr>
            <w:ins w:id="643" w:author="IQTIG" w:date="2020-04-28T19:38:00Z">
              <w:r>
                <w:t>Eine beidseitige (Salpingo-)Ovariektomie wurde durchgeführt</w:t>
              </w:r>
            </w:ins>
          </w:p>
        </w:tc>
        <w:tc>
          <w:tcPr>
            <w:tcW w:w="5988" w:type="dxa"/>
          </w:tcPr>
          <w:p w14:paraId="0DD8E177" w14:textId="77777777" w:rsidR="00AB192A" w:rsidRPr="00572757" w:rsidRDefault="001C0753" w:rsidP="00DA45E7">
            <w:pPr>
              <w:pStyle w:val="CodeOhneSilbentrennung"/>
              <w:rPr>
                <w:ins w:id="644" w:author="IQTIG" w:date="2020-04-28T19:38:00Z"/>
                <w:rStyle w:val="Code"/>
              </w:rPr>
            </w:pPr>
            <w:ins w:id="645" w:author="IQTIG" w:date="2020-04-28T19:38:00Z">
              <w:r>
                <w:rPr>
                  <w:rStyle w:val="Code"/>
                </w:rPr>
                <w:t>OPSCHLUESSEL %any_like% LST$OPS_GynIsoliertAblativBeidseitigOvarOP</w:t>
              </w:r>
            </w:ins>
          </w:p>
        </w:tc>
      </w:tr>
      <w:tr w:rsidR="00AB192A" w:rsidRPr="00743DF3" w14:paraId="54E1E5E8" w14:textId="77777777" w:rsidTr="003E789E">
        <w:trPr>
          <w:cnfStyle w:val="000000010000" w:firstRow="0" w:lastRow="0" w:firstColumn="0" w:lastColumn="0" w:oddVBand="0" w:evenVBand="0" w:oddHBand="0" w:evenHBand="1" w:firstRowFirstColumn="0" w:firstRowLastColumn="0" w:lastRowFirstColumn="0" w:lastRowLastColumn="0"/>
          <w:trHeight w:val="490"/>
          <w:ins w:id="646" w:author="IQTIG" w:date="2020-04-28T19:38:00Z"/>
        </w:trPr>
        <w:tc>
          <w:tcPr>
            <w:tcW w:w="3589" w:type="dxa"/>
          </w:tcPr>
          <w:p w14:paraId="5D083D91" w14:textId="77777777" w:rsidR="00AB192A" w:rsidRPr="00743DF3" w:rsidRDefault="001C0753" w:rsidP="006855FA">
            <w:pPr>
              <w:pStyle w:val="Tabellentext"/>
              <w:rPr>
                <w:ins w:id="647" w:author="IQTIG" w:date="2020-04-28T19:38:00Z"/>
              </w:rPr>
            </w:pPr>
            <w:ins w:id="648" w:author="IQTIG" w:date="2020-04-28T19:38:00Z">
              <w:r>
                <w:t>fn_IsoliertAblativL</w:t>
              </w:r>
            </w:ins>
          </w:p>
        </w:tc>
        <w:tc>
          <w:tcPr>
            <w:tcW w:w="947" w:type="dxa"/>
          </w:tcPr>
          <w:p w14:paraId="202ECBD4" w14:textId="77777777" w:rsidR="00AB192A" w:rsidRPr="00743DF3" w:rsidRDefault="001C0753" w:rsidP="006855FA">
            <w:pPr>
              <w:pStyle w:val="Tabellentext"/>
              <w:rPr>
                <w:ins w:id="649" w:author="IQTIG" w:date="2020-04-28T19:38:00Z"/>
              </w:rPr>
            </w:pPr>
            <w:ins w:id="650" w:author="IQTIG" w:date="2020-04-28T19:38:00Z">
              <w:r>
                <w:t>boolean</w:t>
              </w:r>
            </w:ins>
          </w:p>
        </w:tc>
        <w:tc>
          <w:tcPr>
            <w:tcW w:w="3827" w:type="dxa"/>
          </w:tcPr>
          <w:p w14:paraId="3E4E49ED" w14:textId="77777777" w:rsidR="00AB192A" w:rsidRPr="00743DF3" w:rsidRDefault="001C0753" w:rsidP="006855FA">
            <w:pPr>
              <w:pStyle w:val="Tabellentext"/>
              <w:rPr>
                <w:ins w:id="651" w:author="IQTIG" w:date="2020-04-28T19:38:00Z"/>
              </w:rPr>
            </w:pPr>
            <w:ins w:id="652" w:author="IQTIG" w:date="2020-04-28T19:38:00Z">
              <w:r>
                <w:t>Eine (Salpingo-)Ovariektomie links wurde durchgeführt</w:t>
              </w:r>
            </w:ins>
          </w:p>
        </w:tc>
        <w:tc>
          <w:tcPr>
            <w:tcW w:w="5988" w:type="dxa"/>
          </w:tcPr>
          <w:p w14:paraId="5C76CEA1" w14:textId="77777777" w:rsidR="00AB192A" w:rsidRPr="00572757" w:rsidRDefault="001C0753" w:rsidP="00DA45E7">
            <w:pPr>
              <w:pStyle w:val="CodeOhneSilbentrennung"/>
              <w:rPr>
                <w:ins w:id="653" w:author="IQTIG" w:date="2020-04-28T19:38:00Z"/>
                <w:rStyle w:val="Code"/>
              </w:rPr>
            </w:pPr>
            <w:ins w:id="654" w:author="IQTIG" w:date="2020-04-28T19:38:00Z">
              <w:r>
                <w:rPr>
                  <w:rStyle w:val="Code"/>
                </w:rPr>
                <w:t>OPSCHLUESSEL %any_like% LST$OPS_GynIsoliertAblativLinksOvarOP</w:t>
              </w:r>
            </w:ins>
          </w:p>
        </w:tc>
      </w:tr>
      <w:tr w:rsidR="00AB192A" w:rsidRPr="00743DF3" w14:paraId="15D131B8" w14:textId="77777777" w:rsidTr="003E789E">
        <w:trPr>
          <w:cnfStyle w:val="000000100000" w:firstRow="0" w:lastRow="0" w:firstColumn="0" w:lastColumn="0" w:oddVBand="0" w:evenVBand="0" w:oddHBand="1" w:evenHBand="0" w:firstRowFirstColumn="0" w:firstRowLastColumn="0" w:lastRowFirstColumn="0" w:lastRowLastColumn="0"/>
          <w:trHeight w:val="490"/>
          <w:ins w:id="655" w:author="IQTIG" w:date="2020-04-28T19:38:00Z"/>
        </w:trPr>
        <w:tc>
          <w:tcPr>
            <w:tcW w:w="3589" w:type="dxa"/>
          </w:tcPr>
          <w:p w14:paraId="793DD2F0" w14:textId="77777777" w:rsidR="00AB192A" w:rsidRPr="00743DF3" w:rsidRDefault="001C0753" w:rsidP="006855FA">
            <w:pPr>
              <w:pStyle w:val="Tabellentext"/>
              <w:rPr>
                <w:ins w:id="656" w:author="IQTIG" w:date="2020-04-28T19:38:00Z"/>
              </w:rPr>
            </w:pPr>
            <w:ins w:id="657" w:author="IQTIG" w:date="2020-04-28T19:38:00Z">
              <w:r>
                <w:t>fn_IsoliertAblativR</w:t>
              </w:r>
            </w:ins>
          </w:p>
        </w:tc>
        <w:tc>
          <w:tcPr>
            <w:tcW w:w="947" w:type="dxa"/>
          </w:tcPr>
          <w:p w14:paraId="53D24356" w14:textId="77777777" w:rsidR="00AB192A" w:rsidRPr="00743DF3" w:rsidRDefault="001C0753" w:rsidP="006855FA">
            <w:pPr>
              <w:pStyle w:val="Tabellentext"/>
              <w:rPr>
                <w:ins w:id="658" w:author="IQTIG" w:date="2020-04-28T19:38:00Z"/>
              </w:rPr>
            </w:pPr>
            <w:ins w:id="659" w:author="IQTIG" w:date="2020-04-28T19:38:00Z">
              <w:r>
                <w:t>boolean</w:t>
              </w:r>
            </w:ins>
          </w:p>
        </w:tc>
        <w:tc>
          <w:tcPr>
            <w:tcW w:w="3827" w:type="dxa"/>
          </w:tcPr>
          <w:p w14:paraId="446E27B6" w14:textId="77777777" w:rsidR="00AB192A" w:rsidRPr="00743DF3" w:rsidRDefault="001C0753" w:rsidP="006855FA">
            <w:pPr>
              <w:pStyle w:val="Tabellentext"/>
              <w:rPr>
                <w:ins w:id="660" w:author="IQTIG" w:date="2020-04-28T19:38:00Z"/>
              </w:rPr>
            </w:pPr>
            <w:ins w:id="661" w:author="IQTIG" w:date="2020-04-28T19:38:00Z">
              <w:r>
                <w:t>Eine (Salpingo-)Ovariektomie rechts wurde durchgeführt</w:t>
              </w:r>
            </w:ins>
          </w:p>
        </w:tc>
        <w:tc>
          <w:tcPr>
            <w:tcW w:w="5988" w:type="dxa"/>
          </w:tcPr>
          <w:p w14:paraId="50F6596B" w14:textId="77777777" w:rsidR="00AB192A" w:rsidRPr="00572757" w:rsidRDefault="001C0753" w:rsidP="00DA45E7">
            <w:pPr>
              <w:pStyle w:val="CodeOhneSilbentrennung"/>
              <w:rPr>
                <w:ins w:id="662" w:author="IQTIG" w:date="2020-04-28T19:38:00Z"/>
                <w:rStyle w:val="Code"/>
              </w:rPr>
            </w:pPr>
            <w:ins w:id="663" w:author="IQTIG" w:date="2020-04-28T19:38:00Z">
              <w:r>
                <w:rPr>
                  <w:rStyle w:val="Code"/>
                </w:rPr>
                <w:t>OPSCHLUESSEL %any_like% LST$OPS_GynIsoliertAblativRechtsOvarOP</w:t>
              </w:r>
            </w:ins>
          </w:p>
        </w:tc>
      </w:tr>
      <w:tr w:rsidR="00AB192A" w:rsidRPr="00743DF3" w14:paraId="28B547FC" w14:textId="77777777" w:rsidTr="003E789E">
        <w:trPr>
          <w:cnfStyle w:val="000000010000" w:firstRow="0" w:lastRow="0" w:firstColumn="0" w:lastColumn="0" w:oddVBand="0" w:evenVBand="0" w:oddHBand="0" w:evenHBand="1" w:firstRowFirstColumn="0" w:firstRowLastColumn="0" w:lastRowFirstColumn="0" w:lastRowLastColumn="0"/>
          <w:trHeight w:val="490"/>
          <w:ins w:id="664" w:author="IQTIG" w:date="2020-04-28T19:38:00Z"/>
        </w:trPr>
        <w:tc>
          <w:tcPr>
            <w:tcW w:w="3589" w:type="dxa"/>
          </w:tcPr>
          <w:p w14:paraId="156D1D23" w14:textId="77777777" w:rsidR="00AB192A" w:rsidRPr="00743DF3" w:rsidRDefault="001C0753" w:rsidP="006855FA">
            <w:pPr>
              <w:pStyle w:val="Tabellentext"/>
              <w:rPr>
                <w:ins w:id="665" w:author="IQTIG" w:date="2020-04-28T19:38:00Z"/>
              </w:rPr>
            </w:pPr>
            <w:ins w:id="666" w:author="IQTIG" w:date="2020-04-28T19:38:00Z">
              <w:r>
                <w:t>fn_IstErsterRelEingriff</w:t>
              </w:r>
            </w:ins>
          </w:p>
        </w:tc>
        <w:tc>
          <w:tcPr>
            <w:tcW w:w="947" w:type="dxa"/>
          </w:tcPr>
          <w:p w14:paraId="16039186" w14:textId="77777777" w:rsidR="00AB192A" w:rsidRPr="00743DF3" w:rsidRDefault="001C0753" w:rsidP="006855FA">
            <w:pPr>
              <w:pStyle w:val="Tabellentext"/>
              <w:rPr>
                <w:ins w:id="667" w:author="IQTIG" w:date="2020-04-28T19:38:00Z"/>
              </w:rPr>
            </w:pPr>
            <w:ins w:id="668" w:author="IQTIG" w:date="2020-04-28T19:38:00Z">
              <w:r>
                <w:t>boolean</w:t>
              </w:r>
            </w:ins>
          </w:p>
        </w:tc>
        <w:tc>
          <w:tcPr>
            <w:tcW w:w="3827" w:type="dxa"/>
          </w:tcPr>
          <w:p w14:paraId="21F271F0" w14:textId="77777777" w:rsidR="00AB192A" w:rsidRPr="00743DF3" w:rsidRDefault="001C0753" w:rsidP="006855FA">
            <w:pPr>
              <w:pStyle w:val="Tabellentext"/>
              <w:rPr>
                <w:ins w:id="669" w:author="IQTIG" w:date="2020-04-28T19:38:00Z"/>
              </w:rPr>
            </w:pPr>
            <w:ins w:id="670" w:author="IQTIG" w:date="2020-04-28T19:38:00Z">
              <w:r>
                <w:t>Bei der Patientin wurde auf beiden Seiten eine (Salpingo-)Ovariektomie durchgeführt und es handelt sich um die erste zugehörige (Salpingo-)Ovariektomie</w:t>
              </w:r>
            </w:ins>
          </w:p>
        </w:tc>
        <w:tc>
          <w:tcPr>
            <w:tcW w:w="5988" w:type="dxa"/>
          </w:tcPr>
          <w:p w14:paraId="6D09B6C3" w14:textId="77777777" w:rsidR="00AB192A" w:rsidRPr="00572757" w:rsidRDefault="001C0753" w:rsidP="00DA45E7">
            <w:pPr>
              <w:pStyle w:val="CodeOhneSilbentrennung"/>
              <w:rPr>
                <w:ins w:id="671" w:author="IQTIG" w:date="2020-04-28T19:38:00Z"/>
                <w:rStyle w:val="Code"/>
              </w:rPr>
            </w:pPr>
            <w:ins w:id="672" w:author="IQTIG" w:date="2020-04-28T19:38:00Z">
              <w:r>
                <w:rPr>
                  <w:rStyle w:val="Code"/>
                </w:rPr>
                <w:t xml:space="preserve">ifelse(fn_IstRelEingriff &amp; fn_IstRelTDS_B,  </w:t>
              </w:r>
              <w:r>
                <w:rPr>
                  <w:rStyle w:val="Code"/>
                </w:rPr>
                <w:br/>
                <w:t>fn_Poopvwdauer_LfdNrEingriff %==% maximum(fn_DauerRelEingriff), FALSE) %group_by% TDS_B</w:t>
              </w:r>
            </w:ins>
          </w:p>
        </w:tc>
      </w:tr>
      <w:tr w:rsidR="00AB192A" w:rsidRPr="00743DF3" w14:paraId="629AC4BB" w14:textId="77777777" w:rsidTr="003E789E">
        <w:trPr>
          <w:cnfStyle w:val="000000100000" w:firstRow="0" w:lastRow="0" w:firstColumn="0" w:lastColumn="0" w:oddVBand="0" w:evenVBand="0" w:oddHBand="1" w:evenHBand="0" w:firstRowFirstColumn="0" w:firstRowLastColumn="0" w:lastRowFirstColumn="0" w:lastRowLastColumn="0"/>
          <w:trHeight w:val="490"/>
          <w:ins w:id="673" w:author="IQTIG" w:date="2020-04-28T19:38:00Z"/>
        </w:trPr>
        <w:tc>
          <w:tcPr>
            <w:tcW w:w="3589" w:type="dxa"/>
          </w:tcPr>
          <w:p w14:paraId="4D974CD0" w14:textId="77777777" w:rsidR="00AB192A" w:rsidRPr="00743DF3" w:rsidRDefault="001C0753" w:rsidP="006855FA">
            <w:pPr>
              <w:pStyle w:val="Tabellentext"/>
              <w:rPr>
                <w:ins w:id="674" w:author="IQTIG" w:date="2020-04-28T19:38:00Z"/>
              </w:rPr>
            </w:pPr>
            <w:ins w:id="675" w:author="IQTIG" w:date="2020-04-28T19:38:00Z">
              <w:r>
                <w:t>fn_IstLetzterRelEingriff</w:t>
              </w:r>
            </w:ins>
          </w:p>
        </w:tc>
        <w:tc>
          <w:tcPr>
            <w:tcW w:w="947" w:type="dxa"/>
          </w:tcPr>
          <w:p w14:paraId="406A9F3B" w14:textId="77777777" w:rsidR="00AB192A" w:rsidRPr="00743DF3" w:rsidRDefault="001C0753" w:rsidP="006855FA">
            <w:pPr>
              <w:pStyle w:val="Tabellentext"/>
              <w:rPr>
                <w:ins w:id="676" w:author="IQTIG" w:date="2020-04-28T19:38:00Z"/>
              </w:rPr>
            </w:pPr>
            <w:ins w:id="677" w:author="IQTIG" w:date="2020-04-28T19:38:00Z">
              <w:r>
                <w:t>boolean</w:t>
              </w:r>
            </w:ins>
          </w:p>
        </w:tc>
        <w:tc>
          <w:tcPr>
            <w:tcW w:w="3827" w:type="dxa"/>
          </w:tcPr>
          <w:p w14:paraId="556B61D7" w14:textId="77777777" w:rsidR="00AB192A" w:rsidRPr="00743DF3" w:rsidRDefault="001C0753" w:rsidP="006855FA">
            <w:pPr>
              <w:pStyle w:val="Tabellentext"/>
              <w:rPr>
                <w:ins w:id="678" w:author="IQTIG" w:date="2020-04-28T19:38:00Z"/>
              </w:rPr>
            </w:pPr>
            <w:ins w:id="679" w:author="IQTIG" w:date="2020-04-28T19:38:00Z">
              <w:r>
                <w:t>Bei der Patientin wurde auf beiden Seiten eine (Salpingo-)Ovariektomie durchgeführt und es handelt sich um die letzte zugehörige (Salpingo-)Ovariektomie.</w:t>
              </w:r>
            </w:ins>
          </w:p>
        </w:tc>
        <w:tc>
          <w:tcPr>
            <w:tcW w:w="5988" w:type="dxa"/>
          </w:tcPr>
          <w:p w14:paraId="139552EB" w14:textId="77777777" w:rsidR="00AB192A" w:rsidRPr="00572757" w:rsidRDefault="001C0753" w:rsidP="00DA45E7">
            <w:pPr>
              <w:pStyle w:val="CodeOhneSilbentrennung"/>
              <w:rPr>
                <w:ins w:id="680" w:author="IQTIG" w:date="2020-04-28T19:38:00Z"/>
                <w:rStyle w:val="Code"/>
              </w:rPr>
            </w:pPr>
            <w:ins w:id="681" w:author="IQTIG" w:date="2020-04-28T19:38:00Z">
              <w:r>
                <w:rPr>
                  <w:rStyle w:val="Code"/>
                </w:rPr>
                <w:t xml:space="preserve">ifelse(fn_IstRelEingriff &amp; fn_IstRelTDS_B,  </w:t>
              </w:r>
              <w:r>
                <w:rPr>
                  <w:rStyle w:val="Code"/>
                </w:rPr>
                <w:br/>
                <w:t>fn_Poopvwdauer_LfdNrEingriff %==% minimum(fn_DauerRelEingriff), FALSE) %group_by% TDS_B</w:t>
              </w:r>
            </w:ins>
          </w:p>
        </w:tc>
      </w:tr>
      <w:tr w:rsidR="00AB192A" w:rsidRPr="00743DF3" w14:paraId="3C922611" w14:textId="77777777" w:rsidTr="003E789E">
        <w:trPr>
          <w:cnfStyle w:val="000000010000" w:firstRow="0" w:lastRow="0" w:firstColumn="0" w:lastColumn="0" w:oddVBand="0" w:evenVBand="0" w:oddHBand="0" w:evenHBand="1" w:firstRowFirstColumn="0" w:firstRowLastColumn="0" w:lastRowFirstColumn="0" w:lastRowLastColumn="0"/>
          <w:trHeight w:val="490"/>
          <w:ins w:id="682" w:author="IQTIG" w:date="2020-04-28T19:38:00Z"/>
        </w:trPr>
        <w:tc>
          <w:tcPr>
            <w:tcW w:w="3589" w:type="dxa"/>
          </w:tcPr>
          <w:p w14:paraId="667A1F16" w14:textId="77777777" w:rsidR="00AB192A" w:rsidRPr="00743DF3" w:rsidRDefault="001C0753" w:rsidP="006855FA">
            <w:pPr>
              <w:pStyle w:val="Tabellentext"/>
              <w:rPr>
                <w:ins w:id="683" w:author="IQTIG" w:date="2020-04-28T19:38:00Z"/>
              </w:rPr>
            </w:pPr>
            <w:ins w:id="684" w:author="IQTIG" w:date="2020-04-28T19:38:00Z">
              <w:r>
                <w:t>fn_IstRelEingriff</w:t>
              </w:r>
            </w:ins>
          </w:p>
        </w:tc>
        <w:tc>
          <w:tcPr>
            <w:tcW w:w="947" w:type="dxa"/>
          </w:tcPr>
          <w:p w14:paraId="76077112" w14:textId="77777777" w:rsidR="00AB192A" w:rsidRPr="00743DF3" w:rsidRDefault="001C0753" w:rsidP="006855FA">
            <w:pPr>
              <w:pStyle w:val="Tabellentext"/>
              <w:rPr>
                <w:ins w:id="685" w:author="IQTIG" w:date="2020-04-28T19:38:00Z"/>
              </w:rPr>
            </w:pPr>
            <w:ins w:id="686" w:author="IQTIG" w:date="2020-04-28T19:38:00Z">
              <w:r>
                <w:t>boolean</w:t>
              </w:r>
            </w:ins>
          </w:p>
        </w:tc>
        <w:tc>
          <w:tcPr>
            <w:tcW w:w="3827" w:type="dxa"/>
          </w:tcPr>
          <w:p w14:paraId="1689B6D4" w14:textId="77777777" w:rsidR="00AB192A" w:rsidRPr="00743DF3" w:rsidRDefault="001C0753" w:rsidP="006855FA">
            <w:pPr>
              <w:pStyle w:val="Tabellentext"/>
              <w:rPr>
                <w:ins w:id="687" w:author="IQTIG" w:date="2020-04-28T19:38:00Z"/>
              </w:rPr>
            </w:pPr>
            <w:ins w:id="688" w:author="IQTIG" w:date="2020-04-28T19:38:00Z">
              <w:r>
                <w:t>Eine (Salpingo-)Ovariektomie wurde durchgeführt</w:t>
              </w:r>
            </w:ins>
          </w:p>
        </w:tc>
        <w:tc>
          <w:tcPr>
            <w:tcW w:w="5988" w:type="dxa"/>
          </w:tcPr>
          <w:p w14:paraId="3C379D16" w14:textId="77777777" w:rsidR="00AB192A" w:rsidRPr="00572757" w:rsidRDefault="001C0753" w:rsidP="00DA45E7">
            <w:pPr>
              <w:pStyle w:val="CodeOhneSilbentrennung"/>
              <w:rPr>
                <w:ins w:id="689" w:author="IQTIG" w:date="2020-04-28T19:38:00Z"/>
                <w:rStyle w:val="Code"/>
              </w:rPr>
            </w:pPr>
            <w:ins w:id="690" w:author="IQTIG" w:date="2020-04-28T19:38:00Z">
              <w:r>
                <w:rPr>
                  <w:rStyle w:val="Code"/>
                </w:rPr>
                <w:t xml:space="preserve">fn_IsoliertAblativL |  </w:t>
              </w:r>
              <w:r>
                <w:rPr>
                  <w:rStyle w:val="Code"/>
                </w:rPr>
                <w:br/>
                <w:t xml:space="preserve">fn_IsoliertAblativR |  </w:t>
              </w:r>
              <w:r>
                <w:rPr>
                  <w:rStyle w:val="Code"/>
                </w:rPr>
                <w:br/>
                <w:t>fn_IsoliertAblativB</w:t>
              </w:r>
            </w:ins>
          </w:p>
        </w:tc>
      </w:tr>
      <w:tr w:rsidR="00AB192A" w:rsidRPr="00743DF3" w14:paraId="1E1F2825" w14:textId="77777777" w:rsidTr="003E789E">
        <w:trPr>
          <w:cnfStyle w:val="000000100000" w:firstRow="0" w:lastRow="0" w:firstColumn="0" w:lastColumn="0" w:oddVBand="0" w:evenVBand="0" w:oddHBand="1" w:evenHBand="0" w:firstRowFirstColumn="0" w:firstRowLastColumn="0" w:lastRowFirstColumn="0" w:lastRowLastColumn="0"/>
          <w:trHeight w:val="490"/>
          <w:ins w:id="691" w:author="IQTIG" w:date="2020-04-28T19:38:00Z"/>
        </w:trPr>
        <w:tc>
          <w:tcPr>
            <w:tcW w:w="3589" w:type="dxa"/>
          </w:tcPr>
          <w:p w14:paraId="4DCB222E" w14:textId="77777777" w:rsidR="00AB192A" w:rsidRPr="00743DF3" w:rsidRDefault="001C0753" w:rsidP="006855FA">
            <w:pPr>
              <w:pStyle w:val="Tabellentext"/>
              <w:rPr>
                <w:ins w:id="692" w:author="IQTIG" w:date="2020-04-28T19:38:00Z"/>
              </w:rPr>
            </w:pPr>
            <w:ins w:id="693" w:author="IQTIG" w:date="2020-04-28T19:38:00Z">
              <w:r>
                <w:t>fn_IstRelTDS_B</w:t>
              </w:r>
            </w:ins>
          </w:p>
        </w:tc>
        <w:tc>
          <w:tcPr>
            <w:tcW w:w="947" w:type="dxa"/>
          </w:tcPr>
          <w:p w14:paraId="04EB2DE9" w14:textId="77777777" w:rsidR="00AB192A" w:rsidRPr="00743DF3" w:rsidRDefault="001C0753" w:rsidP="006855FA">
            <w:pPr>
              <w:pStyle w:val="Tabellentext"/>
              <w:rPr>
                <w:ins w:id="694" w:author="IQTIG" w:date="2020-04-28T19:38:00Z"/>
              </w:rPr>
            </w:pPr>
            <w:ins w:id="695" w:author="IQTIG" w:date="2020-04-28T19:38:00Z">
              <w:r>
                <w:t>boolean</w:t>
              </w:r>
            </w:ins>
          </w:p>
        </w:tc>
        <w:tc>
          <w:tcPr>
            <w:tcW w:w="3827" w:type="dxa"/>
          </w:tcPr>
          <w:p w14:paraId="4D4CE609" w14:textId="77777777" w:rsidR="00AB192A" w:rsidRPr="00743DF3" w:rsidRDefault="001C0753" w:rsidP="006855FA">
            <w:pPr>
              <w:pStyle w:val="Tabellentext"/>
              <w:rPr>
                <w:ins w:id="696" w:author="IQTIG" w:date="2020-04-28T19:38:00Z"/>
              </w:rPr>
            </w:pPr>
            <w:ins w:id="697" w:author="IQTIG" w:date="2020-04-28T19:38:00Z">
              <w:r>
                <w:t>Bei der Patientin wurde auf beiden Seiten eine (Salpingo-)Ovariektomie durchgeführt</w:t>
              </w:r>
            </w:ins>
          </w:p>
        </w:tc>
        <w:tc>
          <w:tcPr>
            <w:tcW w:w="5988" w:type="dxa"/>
          </w:tcPr>
          <w:p w14:paraId="1A21CF6C" w14:textId="77777777" w:rsidR="00AB192A" w:rsidRPr="00572757" w:rsidRDefault="001C0753" w:rsidP="00DA45E7">
            <w:pPr>
              <w:pStyle w:val="CodeOhneSilbentrennung"/>
              <w:rPr>
                <w:ins w:id="698" w:author="IQTIG" w:date="2020-04-28T19:38:00Z"/>
                <w:rStyle w:val="Code"/>
              </w:rPr>
            </w:pPr>
            <w:ins w:id="699" w:author="IQTIG" w:date="2020-04-28T19:38:00Z">
              <w:r>
                <w:rPr>
                  <w:rStyle w:val="Code"/>
                </w:rPr>
                <w:t xml:space="preserve">( </w:t>
              </w:r>
              <w:r>
                <w:rPr>
                  <w:rStyle w:val="Code"/>
                </w:rPr>
                <w:br/>
                <w:t xml:space="preserve">(maximum(fn_IsoliertAblativL) %==% 1 &amp;  </w:t>
              </w:r>
              <w:r>
                <w:rPr>
                  <w:rStyle w:val="Code"/>
                </w:rPr>
                <w:br/>
                <w:t xml:space="preserve">maximum(fn_IsoliertAblativR) %==% 1) |  </w:t>
              </w:r>
              <w:r>
                <w:rPr>
                  <w:rStyle w:val="Code"/>
                </w:rPr>
                <w:br/>
                <w:t xml:space="preserve"> </w:t>
              </w:r>
              <w:r>
                <w:rPr>
                  <w:rStyle w:val="Code"/>
                </w:rPr>
                <w:br/>
              </w:r>
              <w:r>
                <w:rPr>
                  <w:rStyle w:val="Code"/>
                </w:rPr>
                <w:lastRenderedPageBreak/>
                <w:t xml:space="preserve">maximum(fn_IsoliertAblativB)%==% 1 </w:t>
              </w:r>
              <w:r>
                <w:rPr>
                  <w:rStyle w:val="Code"/>
                </w:rPr>
                <w:br/>
                <w:t>) %group_by% TDS_B</w:t>
              </w:r>
            </w:ins>
          </w:p>
        </w:tc>
      </w:tr>
      <w:tr w:rsidR="00AB192A" w:rsidRPr="00743DF3" w14:paraId="1E0D017C" w14:textId="77777777" w:rsidTr="003E789E">
        <w:trPr>
          <w:cnfStyle w:val="000000010000" w:firstRow="0" w:lastRow="0" w:firstColumn="0" w:lastColumn="0" w:oddVBand="0" w:evenVBand="0" w:oddHBand="0" w:evenHBand="1" w:firstRowFirstColumn="0" w:firstRowLastColumn="0" w:lastRowFirstColumn="0" w:lastRowLastColumn="0"/>
          <w:trHeight w:val="490"/>
          <w:ins w:id="700" w:author="IQTIG" w:date="2020-04-28T19:38:00Z"/>
        </w:trPr>
        <w:tc>
          <w:tcPr>
            <w:tcW w:w="3589" w:type="dxa"/>
          </w:tcPr>
          <w:p w14:paraId="2C53D8FA" w14:textId="77777777" w:rsidR="00AB192A" w:rsidRPr="00743DF3" w:rsidRDefault="001C0753" w:rsidP="006855FA">
            <w:pPr>
              <w:pStyle w:val="Tabellentext"/>
              <w:rPr>
                <w:ins w:id="701" w:author="IQTIG" w:date="2020-04-28T19:38:00Z"/>
              </w:rPr>
            </w:pPr>
            <w:ins w:id="702" w:author="IQTIG" w:date="2020-04-28T19:38:00Z">
              <w:r>
                <w:lastRenderedPageBreak/>
                <w:t>fn_Poopvwdauer_LfdNrEingriff</w:t>
              </w:r>
            </w:ins>
          </w:p>
        </w:tc>
        <w:tc>
          <w:tcPr>
            <w:tcW w:w="947" w:type="dxa"/>
          </w:tcPr>
          <w:p w14:paraId="27B7B7E1" w14:textId="77777777" w:rsidR="00AB192A" w:rsidRPr="00743DF3" w:rsidRDefault="001C0753" w:rsidP="006855FA">
            <w:pPr>
              <w:pStyle w:val="Tabellentext"/>
              <w:rPr>
                <w:ins w:id="703" w:author="IQTIG" w:date="2020-04-28T19:38:00Z"/>
              </w:rPr>
            </w:pPr>
            <w:ins w:id="704" w:author="IQTIG" w:date="2020-04-28T19:38:00Z">
              <w:r>
                <w:t>integer</w:t>
              </w:r>
            </w:ins>
          </w:p>
        </w:tc>
        <w:tc>
          <w:tcPr>
            <w:tcW w:w="3827" w:type="dxa"/>
          </w:tcPr>
          <w:p w14:paraId="4E15EA09" w14:textId="77777777" w:rsidR="00AB192A" w:rsidRPr="00743DF3" w:rsidRDefault="001C0753" w:rsidP="006855FA">
            <w:pPr>
              <w:pStyle w:val="Tabellentext"/>
              <w:rPr>
                <w:ins w:id="705" w:author="IQTIG" w:date="2020-04-28T19:38:00Z"/>
              </w:rPr>
            </w:pPr>
            <w:ins w:id="706" w:author="IQTIG" w:date="2020-04-28T19:38:00Z">
              <w:r>
                <w:t>Kombination von poopvwdauer und lfdNrEingriff, um bei identischer postoperativer Verweildauer (OP am selben Tag) nach der laufenden Nummer zu differenzieren</w:t>
              </w:r>
            </w:ins>
          </w:p>
        </w:tc>
        <w:tc>
          <w:tcPr>
            <w:tcW w:w="5988" w:type="dxa"/>
          </w:tcPr>
          <w:p w14:paraId="39C0370F" w14:textId="77777777" w:rsidR="00AB192A" w:rsidRPr="00572757" w:rsidRDefault="001C0753" w:rsidP="00DA45E7">
            <w:pPr>
              <w:pStyle w:val="CodeOhneSilbentrennung"/>
              <w:rPr>
                <w:ins w:id="707" w:author="IQTIG" w:date="2020-04-28T19:38:00Z"/>
                <w:rStyle w:val="Code"/>
              </w:rPr>
            </w:pPr>
            <w:ins w:id="708" w:author="IQTIG" w:date="2020-04-28T19:38:00Z">
              <w:r>
                <w:rPr>
                  <w:rStyle w:val="Code"/>
                </w:rPr>
                <w:t>poopvwdauer * 100 - LFDNREINGRIFF</w:t>
              </w:r>
            </w:ins>
          </w:p>
        </w:tc>
      </w:tr>
    </w:tbl>
    <w:p w14:paraId="73FEAD03" w14:textId="77777777" w:rsidR="008B0D12" w:rsidRDefault="008B0D12">
      <w:pPr>
        <w:sectPr w:rsidR="008B0D12" w:rsidSect="00E3307C">
          <w:headerReference w:type="even" r:id="rId73"/>
          <w:headerReference w:type="default" r:id="rId74"/>
          <w:footerReference w:type="even" r:id="rId75"/>
          <w:footerReference w:type="default" r:id="rId76"/>
          <w:headerReference w:type="first" r:id="rId77"/>
          <w:footerReference w:type="first" r:id="rId78"/>
          <w:pgSz w:w="16838" w:h="11906" w:orient="landscape" w:code="9"/>
          <w:pgMar w:top="1418" w:right="1134" w:bottom="1418" w:left="1134" w:header="567" w:footer="737" w:gutter="0"/>
          <w:cols w:space="708"/>
          <w:docGrid w:linePitch="360"/>
        </w:sectPr>
      </w:pPr>
    </w:p>
    <w:p w14:paraId="0C404A6C" w14:textId="77777777" w:rsidR="00D6289D" w:rsidRDefault="001C0753" w:rsidP="00D6289D">
      <w:pPr>
        <w:pStyle w:val="berschrift1ohneGliederung"/>
      </w:pPr>
      <w:bookmarkStart w:id="709" w:name="_Toc38995664"/>
      <w:r w:rsidRPr="00CB49A6">
        <w:lastRenderedPageBreak/>
        <w:t>Anhang</w:t>
      </w:r>
      <w:r>
        <w:t xml:space="preserve"> V: Historie der </w:t>
      </w:r>
      <w:r w:rsidRPr="00C01860">
        <w:t>Auffälligkeitskriterien</w:t>
      </w:r>
      <w:bookmarkEnd w:id="709"/>
    </w:p>
    <w:p w14:paraId="1973CE4E" w14:textId="77777777" w:rsidR="001E51A9" w:rsidRPr="001E51A9" w:rsidRDefault="001C0753" w:rsidP="001E51A9">
      <w:pPr>
        <w:rPr>
          <w:ins w:id="710" w:author="IQTIG" w:date="2020-04-28T19:38:00Z"/>
        </w:rPr>
      </w:pPr>
      <w:ins w:id="711" w:author="IQTIG" w:date="2020-04-28T19:38:00Z">
        <w:r>
          <w:t>Da Fälle mit einer Aufnahme in 2018 und einer Entlassung in 2019 in den Datensatz 2019 eingehen (d. h. Überliegerfälle sind im Datensatz 2019 enthalten), gehen für das Erfassungsjahr 2019 tendenziell etwas mehr Fälle in die Auswertung ein als im EJ 2018. Da nicht ausgeschlossen werden kann, dass die Zusammensetzung der betrachteten Patienten-Grundgesamtheit die Auffälligkeitskriterien im Vergleich zu 2018 relevant beeinflusst, sind die Ergebnisse der Auffälligkeitskriterien des EJ 2019 mit den Ergebnissen des Vorjahres als eingeschränkt vergleichbar einzustufen. Ausgenommen sind hierbei jedoch die Auffälligkeitskriterien zur Unter- und Überdokumentation sowie zum Minimaldatensatz (MDS). Liegen bei einem Auffälligkeitskriterium weitere Gründe für die Einschränkung der Vergleichbarkeit vor, sind diese in der Spalte „Erläuterung“ erwähnt.</w:t>
        </w:r>
      </w:ins>
    </w:p>
    <w:p w14:paraId="0ABE3B3D" w14:textId="493A9FAC" w:rsidR="00C0533D" w:rsidRPr="005D6C32" w:rsidRDefault="001C0753" w:rsidP="00C0533D">
      <w:pPr>
        <w:pStyle w:val="Absatzberschriftebene2nurinNavigation"/>
      </w:pPr>
      <w:r>
        <w:t xml:space="preserve">Aktuelle </w:t>
      </w:r>
      <w:r w:rsidRPr="00C01860">
        <w:t>Auffälligkeitskriterien</w:t>
      </w:r>
      <w:r>
        <w:t xml:space="preserve"> </w:t>
      </w:r>
      <w:del w:id="712" w:author="IQTIG" w:date="2020-04-28T19:38:00Z">
        <w:r w:rsidR="000F54F5">
          <w:delText>2018</w:delText>
        </w:r>
      </w:del>
      <w:ins w:id="713" w:author="IQTIG" w:date="2020-04-28T19:38:00Z">
        <w:r>
          <w:t>2019</w:t>
        </w:r>
      </w:ins>
    </w:p>
    <w:tbl>
      <w:tblPr>
        <w:tblStyle w:val="IQTIGStandard"/>
        <w:tblW w:w="14570" w:type="dxa"/>
        <w:tblLayout w:type="fixed"/>
        <w:tblLook w:val="0420" w:firstRow="1" w:lastRow="0" w:firstColumn="0" w:lastColumn="0" w:noHBand="0" w:noVBand="1"/>
      </w:tblPr>
      <w:tblGrid>
        <w:gridCol w:w="1466"/>
        <w:gridCol w:w="4488"/>
        <w:gridCol w:w="992"/>
        <w:gridCol w:w="851"/>
        <w:gridCol w:w="1984"/>
        <w:gridCol w:w="4789"/>
      </w:tblGrid>
      <w:tr w:rsidR="0057694E" w:rsidRPr="009E2B0C" w14:paraId="4E28D084" w14:textId="77777777" w:rsidTr="0057694E">
        <w:trPr>
          <w:cnfStyle w:val="100000000000" w:firstRow="1" w:lastRow="0" w:firstColumn="0" w:lastColumn="0" w:oddVBand="0" w:evenVBand="0" w:oddHBand="0" w:evenHBand="0" w:firstRowFirstColumn="0" w:firstRowLastColumn="0" w:lastRowFirstColumn="0" w:lastRowLastColumn="0"/>
          <w:trHeight w:val="370"/>
          <w:tblHeader/>
        </w:trPr>
        <w:tc>
          <w:tcPr>
            <w:tcW w:w="5954" w:type="dxa"/>
            <w:gridSpan w:val="2"/>
            <w:tcBorders>
              <w:bottom w:val="single" w:sz="4" w:space="0" w:color="A6A6A6" w:themeColor="background1" w:themeShade="A6"/>
              <w:right w:val="single" w:sz="4" w:space="0" w:color="A6A6A6" w:themeColor="background1" w:themeShade="A6"/>
            </w:tcBorders>
          </w:tcPr>
          <w:p w14:paraId="3EF34FC7" w14:textId="77777777" w:rsidR="0057694E" w:rsidRPr="009E2B0C" w:rsidRDefault="001C0753" w:rsidP="004A2346">
            <w:pPr>
              <w:pStyle w:val="Tabellenkopf"/>
            </w:pPr>
            <w:r w:rsidRPr="009A7093">
              <w:t>Auffälligkeitskriterium</w:t>
            </w:r>
          </w:p>
        </w:tc>
        <w:tc>
          <w:tcPr>
            <w:tcW w:w="8616" w:type="dxa"/>
            <w:gridSpan w:val="4"/>
            <w:tcBorders>
              <w:left w:val="single" w:sz="4" w:space="0" w:color="A6A6A6" w:themeColor="background1" w:themeShade="A6"/>
              <w:bottom w:val="single" w:sz="4" w:space="0" w:color="A6A6A6" w:themeColor="background1" w:themeShade="A6"/>
            </w:tcBorders>
          </w:tcPr>
          <w:p w14:paraId="17485D1D" w14:textId="77777777" w:rsidR="0057694E" w:rsidRDefault="001C0753" w:rsidP="004A2346">
            <w:pPr>
              <w:pStyle w:val="Tabellenkopf"/>
            </w:pPr>
            <w:r>
              <w:t>Anpassung im Vergleich zum Vorjahr</w:t>
            </w:r>
          </w:p>
        </w:tc>
      </w:tr>
      <w:tr w:rsidR="0057694E" w:rsidRPr="009E2B0C" w14:paraId="41D90C44" w14:textId="77777777" w:rsidTr="0057694E">
        <w:trPr>
          <w:cnfStyle w:val="100000000000" w:firstRow="1" w:lastRow="0" w:firstColumn="0" w:lastColumn="0" w:oddVBand="0" w:evenVBand="0" w:oddHBand="0" w:evenHBand="0" w:firstRowFirstColumn="0" w:firstRowLastColumn="0" w:lastRowFirstColumn="0" w:lastRowLastColumn="0"/>
          <w:trHeight w:val="370"/>
          <w:tblHeader/>
        </w:trPr>
        <w:tc>
          <w:tcPr>
            <w:tcW w:w="1466" w:type="dxa"/>
            <w:tcBorders>
              <w:top w:val="single" w:sz="4" w:space="0" w:color="A6A6A6" w:themeColor="background1" w:themeShade="A6"/>
            </w:tcBorders>
          </w:tcPr>
          <w:p w14:paraId="0ED42D86" w14:textId="690C7108" w:rsidR="0057694E" w:rsidRPr="009913D0" w:rsidRDefault="000F54F5" w:rsidP="004A2346">
            <w:pPr>
              <w:pStyle w:val="Tabellenkopf"/>
            </w:pPr>
            <w:del w:id="714" w:author="IQTIG" w:date="2020-04-28T19:38:00Z">
              <w:r>
                <w:delText>AK-</w:delText>
              </w:r>
            </w:del>
            <w:r w:rsidR="001C0753">
              <w:t>ID</w:t>
            </w:r>
          </w:p>
        </w:tc>
        <w:tc>
          <w:tcPr>
            <w:tcW w:w="4488" w:type="dxa"/>
            <w:tcBorders>
              <w:top w:val="single" w:sz="4" w:space="0" w:color="A6A6A6" w:themeColor="background1" w:themeShade="A6"/>
            </w:tcBorders>
          </w:tcPr>
          <w:p w14:paraId="7CE331C9" w14:textId="77777777" w:rsidR="0057694E" w:rsidRDefault="001C0753" w:rsidP="004A2346">
            <w:pPr>
              <w:pStyle w:val="Tabellenkopf"/>
            </w:pPr>
            <w:r>
              <w:t>AK-Bezeichnung</w:t>
            </w:r>
          </w:p>
        </w:tc>
        <w:tc>
          <w:tcPr>
            <w:tcW w:w="992" w:type="dxa"/>
            <w:tcBorders>
              <w:top w:val="single" w:sz="4" w:space="0" w:color="A6A6A6" w:themeColor="background1" w:themeShade="A6"/>
            </w:tcBorders>
          </w:tcPr>
          <w:p w14:paraId="32F9F07E" w14:textId="77777777" w:rsidR="0057694E" w:rsidRDefault="001C0753" w:rsidP="00D74506">
            <w:pPr>
              <w:pStyle w:val="Tabellenkopf"/>
            </w:pPr>
            <w:r>
              <w:t>Referenzbereich</w:t>
            </w:r>
          </w:p>
        </w:tc>
        <w:tc>
          <w:tcPr>
            <w:tcW w:w="851" w:type="dxa"/>
            <w:tcBorders>
              <w:top w:val="single" w:sz="4" w:space="0" w:color="A6A6A6" w:themeColor="background1" w:themeShade="A6"/>
            </w:tcBorders>
          </w:tcPr>
          <w:p w14:paraId="398BF102" w14:textId="77777777" w:rsidR="0057694E" w:rsidRDefault="001C0753" w:rsidP="00D74506">
            <w:pPr>
              <w:pStyle w:val="Tabellenkopf"/>
            </w:pPr>
            <w:r>
              <w:t>Rechenregel</w:t>
            </w:r>
          </w:p>
        </w:tc>
        <w:tc>
          <w:tcPr>
            <w:tcW w:w="1984" w:type="dxa"/>
            <w:tcBorders>
              <w:top w:val="single" w:sz="4" w:space="0" w:color="A6A6A6" w:themeColor="background1" w:themeShade="A6"/>
            </w:tcBorders>
          </w:tcPr>
          <w:p w14:paraId="48A9AE65" w14:textId="77777777" w:rsidR="0057694E" w:rsidRDefault="001C0753" w:rsidP="004A2346">
            <w:pPr>
              <w:pStyle w:val="Tabellenkopf"/>
            </w:pPr>
            <w:r>
              <w:t>Vergleichbarkeit mit Vorjahresergebnissen</w:t>
            </w:r>
          </w:p>
        </w:tc>
        <w:tc>
          <w:tcPr>
            <w:tcW w:w="4789" w:type="dxa"/>
            <w:tcBorders>
              <w:top w:val="single" w:sz="4" w:space="0" w:color="A6A6A6" w:themeColor="background1" w:themeShade="A6"/>
            </w:tcBorders>
          </w:tcPr>
          <w:p w14:paraId="30943C46" w14:textId="77777777" w:rsidR="0057694E" w:rsidRDefault="001C0753" w:rsidP="004A2346">
            <w:pPr>
              <w:pStyle w:val="Tabellenkopf"/>
            </w:pPr>
            <w:r>
              <w:t>Erläuterung</w:t>
            </w:r>
          </w:p>
        </w:tc>
      </w:tr>
      <w:tr w:rsidR="0057694E" w:rsidRPr="00743DF3" w14:paraId="6E55FDD2" w14:textId="77777777" w:rsidTr="0057694E">
        <w:trPr>
          <w:cnfStyle w:val="000000100000" w:firstRow="0" w:lastRow="0" w:firstColumn="0" w:lastColumn="0" w:oddVBand="0" w:evenVBand="0" w:oddHBand="1" w:evenHBand="0" w:firstRowFirstColumn="0" w:firstRowLastColumn="0" w:lastRowFirstColumn="0" w:lastRowLastColumn="0"/>
          <w:trHeight w:val="416"/>
        </w:trPr>
        <w:tc>
          <w:tcPr>
            <w:tcW w:w="1466" w:type="dxa"/>
          </w:tcPr>
          <w:p w14:paraId="3EB86771" w14:textId="77777777" w:rsidR="0057694E" w:rsidRPr="00743DF3" w:rsidRDefault="001C0753" w:rsidP="0057694E">
            <w:pPr>
              <w:pStyle w:val="Tabellentext"/>
            </w:pPr>
            <w:r>
              <w:t>850231</w:t>
            </w:r>
            <w:r w:rsidRPr="00FE3E4B">
              <w:rPr>
                <w:color w:val="FF0000"/>
              </w:rPr>
              <w:t xml:space="preserve"> </w:t>
            </w:r>
          </w:p>
        </w:tc>
        <w:tc>
          <w:tcPr>
            <w:tcW w:w="4488" w:type="dxa"/>
          </w:tcPr>
          <w:p w14:paraId="4365329E" w14:textId="77777777" w:rsidR="0057694E" w:rsidRPr="00743DF3" w:rsidRDefault="001C0753" w:rsidP="0057694E">
            <w:pPr>
              <w:pStyle w:val="Tabellentext"/>
            </w:pPr>
            <w:r>
              <w:t>Häufige Angabe einer unspezifischen Histologie beim führenden Befund</w:t>
            </w:r>
          </w:p>
        </w:tc>
        <w:tc>
          <w:tcPr>
            <w:tcW w:w="992" w:type="dxa"/>
          </w:tcPr>
          <w:p w14:paraId="1C53A5B3" w14:textId="77777777" w:rsidR="0057694E" w:rsidRPr="0057694E" w:rsidRDefault="001C0753" w:rsidP="0057694E">
            <w:pPr>
              <w:pStyle w:val="Tabellentext"/>
              <w:rPr>
                <w:rFonts w:asciiTheme="minorHAnsi" w:hAnsiTheme="minorHAnsi" w:cstheme="minorHAnsi"/>
              </w:rPr>
            </w:pPr>
            <w:r>
              <w:rPr>
                <w:rFonts w:cs="Calibri"/>
              </w:rPr>
              <w:t>Nein</w:t>
            </w:r>
          </w:p>
        </w:tc>
        <w:tc>
          <w:tcPr>
            <w:tcW w:w="851" w:type="dxa"/>
          </w:tcPr>
          <w:p w14:paraId="500896BF" w14:textId="1D594129" w:rsidR="0057694E" w:rsidRPr="0057694E" w:rsidRDefault="001C0753" w:rsidP="0057694E">
            <w:pPr>
              <w:pStyle w:val="CodeOhneSilbentrennung"/>
              <w:rPr>
                <w:rStyle w:val="Code"/>
                <w:rFonts w:asciiTheme="minorHAnsi" w:hAnsiTheme="minorHAnsi" w:cstheme="minorHAnsi"/>
              </w:rPr>
            </w:pPr>
            <w:r>
              <w:rPr>
                <w:rStyle w:val="Code"/>
                <w:rFonts w:ascii="Calibri" w:hAnsi="Calibri" w:cs="Calibri"/>
              </w:rPr>
              <w:t>Nein</w:t>
            </w:r>
            <w:del w:id="715" w:author="IQTIG" w:date="2020-04-28T19:38:00Z">
              <w:r w:rsidR="000F54F5">
                <w:rPr>
                  <w:rStyle w:val="Code"/>
                  <w:rFonts w:ascii="Calibri" w:hAnsi="Calibri" w:cs="Calibri"/>
                </w:rPr>
                <w:delText>Ja</w:delText>
              </w:r>
            </w:del>
          </w:p>
        </w:tc>
        <w:tc>
          <w:tcPr>
            <w:tcW w:w="1984" w:type="dxa"/>
          </w:tcPr>
          <w:p w14:paraId="748C0B9A" w14:textId="77777777" w:rsidR="0057694E" w:rsidRPr="0057694E" w:rsidRDefault="001C0753" w:rsidP="007B6F69">
            <w:pPr>
              <w:pStyle w:val="CodeOhneSilbentrennung"/>
              <w:rPr>
                <w:rFonts w:asciiTheme="minorHAnsi" w:hAnsiTheme="minorHAnsi" w:cstheme="minorHAnsi"/>
              </w:rPr>
            </w:pPr>
            <w:r>
              <w:rPr>
                <w:rFonts w:ascii="Calibri" w:hAnsi="Calibri" w:cs="Calibri"/>
              </w:rPr>
              <w:t>Eingeschränkt vergleichbar</w:t>
            </w:r>
          </w:p>
        </w:tc>
        <w:tc>
          <w:tcPr>
            <w:tcW w:w="4789" w:type="dxa"/>
          </w:tcPr>
          <w:p w14:paraId="3BA61A91" w14:textId="0425820A" w:rsidR="0057694E" w:rsidRPr="0057694E" w:rsidRDefault="000F54F5" w:rsidP="007B6F69">
            <w:pPr>
              <w:pStyle w:val="CodeOhneSilbentrennung"/>
              <w:rPr>
                <w:rFonts w:asciiTheme="minorHAnsi" w:hAnsiTheme="minorHAnsi" w:cstheme="minorHAnsi"/>
              </w:rPr>
            </w:pPr>
            <w:del w:id="716" w:author="IQTIG" w:date="2020-04-28T19:38:00Z">
              <w:r>
                <w:rPr>
                  <w:rFonts w:ascii="Calibri" w:hAnsi="Calibri" w:cs="Calibri"/>
                </w:rPr>
                <w:delText>Modifikationen in der Nennerbeschreibung: Ab Erfassungsjahr 2018 werden Patientinnen mit der Diagnose Transsexualismus aus dem Nenner ausgeschlossen und Patientinnen mit bösartiger Neubildung an der Brustdrüse in der Familienanamnese nicht mehr ausgeschlossen. Zusätzlich werden ab Erfassungsjahr 2018 Fälle auf Operationsebene (TDS_O) anstatt auf Patientinnenebene (TDS_B) gezählt. Da sich die Anzahl der Fälle im Nenner durch diese Modifikationen aber nicht wesentlich ändern (2017: 0,6%; 2018: 0,7%) sind die AK-Werte für die Jahre 2018 und 2017 mit Einschränkungen vergleichbar.                                                                                                                                                                                                                                     Ab dem Erfassungsjahr 2018 erfolgt die Abgrenzung der Fälle zum jeweiligen Auswertungsjahr nicht mehr nach dem Aufnahme-, sondern nach dem Entlassdatum. Da Fälle mit einer Aufnahme in 2017 und einer Entlassung in 2018 bereits in der Auswertung für das Erfassungsjahr 2017 berücksichtigt wurden und im Umstellungsjahr somit keine Überliegerfälle vorliegen können, gehen für das Erfassungsjahr 2018 tendenziell etwas weniger Fälle in die Auswertung ein als im Erfassungsjahr 2017. Somit sind die Ergebnisse des Erfassungsjahres 2018 mit den Vorjahresergebnissen eingeschränkt vergleichbar.</w:delText>
              </w:r>
            </w:del>
            <w:ins w:id="717" w:author="IQTIG" w:date="2020-04-28T19:38:00Z">
              <w:r w:rsidR="001C0753">
                <w:rPr>
                  <w:rFonts w:ascii="Calibri" w:hAnsi="Calibri" w:cs="Calibri"/>
                </w:rPr>
                <w:t>-</w:t>
              </w:r>
            </w:ins>
          </w:p>
        </w:tc>
      </w:tr>
      <w:tr w:rsidR="0057694E" w:rsidRPr="00743DF3" w14:paraId="70A0C489" w14:textId="77777777" w:rsidTr="0057694E">
        <w:trPr>
          <w:cnfStyle w:val="000000010000" w:firstRow="0" w:lastRow="0" w:firstColumn="0" w:lastColumn="0" w:oddVBand="0" w:evenVBand="0" w:oddHBand="0" w:evenHBand="1" w:firstRowFirstColumn="0" w:firstRowLastColumn="0" w:lastRowFirstColumn="0" w:lastRowLastColumn="0"/>
          <w:trHeight w:val="416"/>
        </w:trPr>
        <w:tc>
          <w:tcPr>
            <w:tcW w:w="1466" w:type="dxa"/>
          </w:tcPr>
          <w:p w14:paraId="73F756A0" w14:textId="2DFA5954" w:rsidR="0057694E" w:rsidRPr="00743DF3" w:rsidRDefault="000F54F5" w:rsidP="0057694E">
            <w:pPr>
              <w:pStyle w:val="Tabellentext"/>
            </w:pPr>
            <w:del w:id="718" w:author="IQTIG" w:date="2020-04-28T19:38:00Z">
              <w:r>
                <w:delText>850099</w:delText>
              </w:r>
              <w:r w:rsidRPr="00FE3E4B">
                <w:rPr>
                  <w:color w:val="FF0000"/>
                </w:rPr>
                <w:delText xml:space="preserve"> </w:delText>
              </w:r>
            </w:del>
            <w:ins w:id="719" w:author="IQTIG" w:date="2020-04-28T19:38:00Z">
              <w:r w:rsidR="001C0753">
                <w:t>851911</w:t>
              </w:r>
              <w:r w:rsidR="001C0753" w:rsidRPr="00FE3E4B">
                <w:rPr>
                  <w:color w:val="FF0000"/>
                </w:rPr>
                <w:t xml:space="preserve"> </w:t>
              </w:r>
              <w:r w:rsidR="001C0753">
                <w:br/>
                <w:t>(NEU)</w:t>
              </w:r>
            </w:ins>
          </w:p>
        </w:tc>
        <w:tc>
          <w:tcPr>
            <w:tcW w:w="4488" w:type="dxa"/>
          </w:tcPr>
          <w:p w14:paraId="72C32358" w14:textId="7841BEFC" w:rsidR="0057694E" w:rsidRPr="00743DF3" w:rsidRDefault="000F54F5" w:rsidP="0057694E">
            <w:pPr>
              <w:pStyle w:val="Tabellentext"/>
            </w:pPr>
            <w:del w:id="720" w:author="IQTIG" w:date="2020-04-28T19:38:00Z">
              <w:r>
                <w:delText>Auffälligkeitskriterium zur Unterdokumentation</w:delText>
              </w:r>
            </w:del>
            <w:ins w:id="721" w:author="IQTIG" w:date="2020-04-28T19:38:00Z">
              <w:r w:rsidR="001C0753">
                <w:t>Angabe, dass das kontralaterale Ovar postoperativ noch vorhanden ist bei gleichzeitiger Kodierung von links und rechts oder beidseitiger (Salpingo-)Ovariektomie</w:t>
              </w:r>
            </w:ins>
          </w:p>
        </w:tc>
        <w:tc>
          <w:tcPr>
            <w:tcW w:w="992" w:type="dxa"/>
          </w:tcPr>
          <w:p w14:paraId="432FE479" w14:textId="19A1F839" w:rsidR="0057694E" w:rsidRPr="0057694E" w:rsidRDefault="001C0753" w:rsidP="0057694E">
            <w:pPr>
              <w:pStyle w:val="Tabellentext"/>
              <w:rPr>
                <w:rFonts w:asciiTheme="minorHAnsi" w:hAnsiTheme="minorHAnsi" w:cstheme="minorHAnsi"/>
              </w:rPr>
            </w:pPr>
            <w:ins w:id="722" w:author="IQTIG" w:date="2020-04-28T19:38:00Z">
              <w:r>
                <w:rPr>
                  <w:rFonts w:cs="Calibri"/>
                </w:rPr>
                <w:t>-</w:t>
              </w:r>
            </w:ins>
          </w:p>
        </w:tc>
        <w:tc>
          <w:tcPr>
            <w:tcW w:w="851" w:type="dxa"/>
          </w:tcPr>
          <w:p w14:paraId="1F5CD964" w14:textId="38B087B1" w:rsidR="0057694E" w:rsidRPr="0057694E" w:rsidRDefault="000F54F5" w:rsidP="0057694E">
            <w:pPr>
              <w:pStyle w:val="CodeOhneSilbentrennung"/>
              <w:rPr>
                <w:rStyle w:val="Code"/>
                <w:rFonts w:asciiTheme="minorHAnsi" w:hAnsiTheme="minorHAnsi" w:cstheme="minorHAnsi"/>
              </w:rPr>
            </w:pPr>
            <w:del w:id="723" w:author="IQTIG" w:date="2020-04-28T19:38:00Z">
              <w:r>
                <w:rPr>
                  <w:rStyle w:val="Code"/>
                  <w:rFonts w:ascii="Calibri" w:hAnsi="Calibri" w:cs="Calibri"/>
                </w:rPr>
                <w:delText>Nein</w:delText>
              </w:r>
            </w:del>
            <w:ins w:id="724" w:author="IQTIG" w:date="2020-04-28T19:38:00Z">
              <w:r w:rsidR="001C0753">
                <w:rPr>
                  <w:rStyle w:val="Code"/>
                  <w:rFonts w:ascii="Calibri" w:hAnsi="Calibri" w:cs="Calibri"/>
                </w:rPr>
                <w:t>-</w:t>
              </w:r>
            </w:ins>
          </w:p>
        </w:tc>
        <w:tc>
          <w:tcPr>
            <w:tcW w:w="1984" w:type="dxa"/>
          </w:tcPr>
          <w:p w14:paraId="480C863A" w14:textId="67526D03" w:rsidR="0057694E" w:rsidRPr="0057694E" w:rsidRDefault="000F54F5" w:rsidP="007B6F69">
            <w:pPr>
              <w:pStyle w:val="CodeOhneSilbentrennung"/>
              <w:rPr>
                <w:rFonts w:asciiTheme="minorHAnsi" w:hAnsiTheme="minorHAnsi" w:cstheme="minorHAnsi"/>
              </w:rPr>
            </w:pPr>
            <w:del w:id="725" w:author="IQTIG" w:date="2020-04-28T19:38:00Z">
              <w:r>
                <w:rPr>
                  <w:rFonts w:ascii="Calibri" w:hAnsi="Calibri" w:cs="Calibri"/>
                </w:rPr>
                <w:delText>Eingeschränkt vergleichbar</w:delText>
              </w:r>
            </w:del>
            <w:ins w:id="726" w:author="IQTIG" w:date="2020-04-28T19:38:00Z">
              <w:r w:rsidR="001C0753">
                <w:rPr>
                  <w:rFonts w:ascii="Calibri" w:hAnsi="Calibri" w:cs="Calibri"/>
                </w:rPr>
                <w:t>Im Vorjahr nicht berechnet</w:t>
              </w:r>
            </w:ins>
          </w:p>
        </w:tc>
        <w:tc>
          <w:tcPr>
            <w:tcW w:w="4789" w:type="dxa"/>
          </w:tcPr>
          <w:p w14:paraId="2386420D" w14:textId="602CF284" w:rsidR="0057694E" w:rsidRPr="0057694E" w:rsidRDefault="000F54F5" w:rsidP="007B6F69">
            <w:pPr>
              <w:pStyle w:val="CodeOhneSilbentrennung"/>
              <w:rPr>
                <w:rFonts w:asciiTheme="minorHAnsi" w:hAnsiTheme="minorHAnsi" w:cstheme="minorHAnsi"/>
              </w:rPr>
            </w:pPr>
            <w:del w:id="727" w:author="IQTIG" w:date="2020-04-28T19:38:00Z">
              <w:r>
                <w:rPr>
                  <w:rFonts w:ascii="Calibri" w:hAnsi="Calibri" w:cs="Calibri"/>
                </w:rPr>
                <w:delText>Ab dem Erfassungsjahr 2018 erfolgt die Abgrenzung der Fälle zum jeweiligen Auswertungsjahr nicht mehr nach dem Aufnahme-, sondern nach dem Entlassdatum. Da Fälle mit einer Aufnahme in 2017 und einer Entlassung in 2018 bereits in der Auswertung für das Erfassungsjahr 2017 berücksichtigt wurden und im Umstellungsjahr somit keine Überliegerfälle vorliegen können, gehen für das Erfassungsjahr 2018 tendenziell etwas weniger Fälle in die Auswertung ein als im Erfassungsjahr 2017. Somit sind die Ergebnisse des Erfassungsjahres 2018 mit den Vorjahresergebnissen eingeschränkt vergleichbar.</w:delText>
              </w:r>
            </w:del>
            <w:ins w:id="728" w:author="IQTIG" w:date="2020-04-28T19:38:00Z">
              <w:r w:rsidR="001C0753">
                <w:rPr>
                  <w:rFonts w:ascii="Calibri" w:hAnsi="Calibri" w:cs="Calibri"/>
                </w:rPr>
                <w:t>-</w:t>
              </w:r>
            </w:ins>
          </w:p>
        </w:tc>
      </w:tr>
      <w:tr w:rsidR="0057694E" w:rsidRPr="00743DF3" w14:paraId="6A25ED33" w14:textId="77777777" w:rsidTr="0057694E">
        <w:trPr>
          <w:cnfStyle w:val="000000100000" w:firstRow="0" w:lastRow="0" w:firstColumn="0" w:lastColumn="0" w:oddVBand="0" w:evenVBand="0" w:oddHBand="1" w:evenHBand="0" w:firstRowFirstColumn="0" w:firstRowLastColumn="0" w:lastRowFirstColumn="0" w:lastRowLastColumn="0"/>
          <w:trHeight w:val="416"/>
          <w:ins w:id="729" w:author="IQTIG" w:date="2020-04-28T19:38:00Z"/>
        </w:trPr>
        <w:tc>
          <w:tcPr>
            <w:tcW w:w="1466" w:type="dxa"/>
          </w:tcPr>
          <w:p w14:paraId="62A0B779" w14:textId="77777777" w:rsidR="0057694E" w:rsidRPr="00743DF3" w:rsidRDefault="001C0753" w:rsidP="0057694E">
            <w:pPr>
              <w:pStyle w:val="Tabellentext"/>
              <w:rPr>
                <w:ins w:id="730" w:author="IQTIG" w:date="2020-04-28T19:38:00Z"/>
              </w:rPr>
            </w:pPr>
            <w:ins w:id="731" w:author="IQTIG" w:date="2020-04-28T19:38:00Z">
              <w:r>
                <w:t>851912</w:t>
              </w:r>
              <w:r w:rsidRPr="00FE3E4B">
                <w:rPr>
                  <w:color w:val="FF0000"/>
                </w:rPr>
                <w:t xml:space="preserve"> </w:t>
              </w:r>
              <w:r>
                <w:br/>
                <w:t>(NEU)</w:t>
              </w:r>
            </w:ins>
          </w:p>
        </w:tc>
        <w:tc>
          <w:tcPr>
            <w:tcW w:w="4488" w:type="dxa"/>
          </w:tcPr>
          <w:p w14:paraId="4AAB98F7" w14:textId="77777777" w:rsidR="0057694E" w:rsidRPr="00743DF3" w:rsidRDefault="001C0753" w:rsidP="0057694E">
            <w:pPr>
              <w:pStyle w:val="Tabellentext"/>
              <w:rPr>
                <w:ins w:id="732" w:author="IQTIG" w:date="2020-04-28T19:38:00Z"/>
              </w:rPr>
            </w:pPr>
            <w:ins w:id="733" w:author="IQTIG" w:date="2020-04-28T19:38:00Z">
              <w:r>
                <w:t>Kodierung von Komplikationsdiagnosen ohne Dokumentation von intraoperativen Komplikationen</w:t>
              </w:r>
            </w:ins>
          </w:p>
        </w:tc>
        <w:tc>
          <w:tcPr>
            <w:tcW w:w="992" w:type="dxa"/>
          </w:tcPr>
          <w:p w14:paraId="341806CF" w14:textId="77777777" w:rsidR="0057694E" w:rsidRPr="0057694E" w:rsidRDefault="001C0753" w:rsidP="0057694E">
            <w:pPr>
              <w:pStyle w:val="Tabellentext"/>
              <w:rPr>
                <w:ins w:id="734" w:author="IQTIG" w:date="2020-04-28T19:38:00Z"/>
                <w:rFonts w:asciiTheme="minorHAnsi" w:hAnsiTheme="minorHAnsi" w:cstheme="minorHAnsi"/>
              </w:rPr>
            </w:pPr>
            <w:ins w:id="735" w:author="IQTIG" w:date="2020-04-28T19:38:00Z">
              <w:r>
                <w:rPr>
                  <w:rFonts w:cs="Calibri"/>
                </w:rPr>
                <w:t>-</w:t>
              </w:r>
            </w:ins>
          </w:p>
        </w:tc>
        <w:tc>
          <w:tcPr>
            <w:tcW w:w="851" w:type="dxa"/>
          </w:tcPr>
          <w:p w14:paraId="18CA0D31" w14:textId="77777777" w:rsidR="0057694E" w:rsidRPr="0057694E" w:rsidRDefault="001C0753" w:rsidP="0057694E">
            <w:pPr>
              <w:pStyle w:val="CodeOhneSilbentrennung"/>
              <w:rPr>
                <w:ins w:id="736" w:author="IQTIG" w:date="2020-04-28T19:38:00Z"/>
                <w:rStyle w:val="Code"/>
                <w:rFonts w:asciiTheme="minorHAnsi" w:hAnsiTheme="minorHAnsi" w:cstheme="minorHAnsi"/>
              </w:rPr>
            </w:pPr>
            <w:ins w:id="737" w:author="IQTIG" w:date="2020-04-28T19:38:00Z">
              <w:r>
                <w:rPr>
                  <w:rStyle w:val="Code"/>
                  <w:rFonts w:ascii="Calibri" w:hAnsi="Calibri" w:cs="Calibri"/>
                </w:rPr>
                <w:t>-</w:t>
              </w:r>
            </w:ins>
          </w:p>
        </w:tc>
        <w:tc>
          <w:tcPr>
            <w:tcW w:w="1984" w:type="dxa"/>
          </w:tcPr>
          <w:p w14:paraId="1A68CA0C" w14:textId="77777777" w:rsidR="0057694E" w:rsidRPr="0057694E" w:rsidRDefault="001C0753" w:rsidP="007B6F69">
            <w:pPr>
              <w:pStyle w:val="CodeOhneSilbentrennung"/>
              <w:rPr>
                <w:ins w:id="738" w:author="IQTIG" w:date="2020-04-28T19:38:00Z"/>
                <w:rFonts w:asciiTheme="minorHAnsi" w:hAnsiTheme="minorHAnsi" w:cstheme="minorHAnsi"/>
              </w:rPr>
            </w:pPr>
            <w:ins w:id="739" w:author="IQTIG" w:date="2020-04-28T19:38:00Z">
              <w:r>
                <w:rPr>
                  <w:rFonts w:ascii="Calibri" w:hAnsi="Calibri" w:cs="Calibri"/>
                </w:rPr>
                <w:t>Im Vorjahr nicht berechnet</w:t>
              </w:r>
            </w:ins>
          </w:p>
        </w:tc>
        <w:tc>
          <w:tcPr>
            <w:tcW w:w="4789" w:type="dxa"/>
          </w:tcPr>
          <w:p w14:paraId="411BFF82" w14:textId="77777777" w:rsidR="0057694E" w:rsidRPr="0057694E" w:rsidRDefault="001C0753" w:rsidP="007B6F69">
            <w:pPr>
              <w:pStyle w:val="CodeOhneSilbentrennung"/>
              <w:rPr>
                <w:ins w:id="740" w:author="IQTIG" w:date="2020-04-28T19:38:00Z"/>
                <w:rFonts w:asciiTheme="minorHAnsi" w:hAnsiTheme="minorHAnsi" w:cstheme="minorHAnsi"/>
              </w:rPr>
            </w:pPr>
            <w:ins w:id="741" w:author="IQTIG" w:date="2020-04-28T19:38:00Z">
              <w:r>
                <w:rPr>
                  <w:rFonts w:ascii="Calibri" w:hAnsi="Calibri" w:cs="Calibri"/>
                </w:rPr>
                <w:t>-</w:t>
              </w:r>
            </w:ins>
          </w:p>
        </w:tc>
      </w:tr>
      <w:tr w:rsidR="0057694E" w:rsidRPr="00743DF3" w14:paraId="60C987AD" w14:textId="77777777" w:rsidTr="0057694E">
        <w:trPr>
          <w:cnfStyle w:val="000000010000" w:firstRow="0" w:lastRow="0" w:firstColumn="0" w:lastColumn="0" w:oddVBand="0" w:evenVBand="0" w:oddHBand="0" w:evenHBand="1" w:firstRowFirstColumn="0" w:firstRowLastColumn="0" w:lastRowFirstColumn="0" w:lastRowLastColumn="0"/>
          <w:trHeight w:val="416"/>
        </w:trPr>
        <w:tc>
          <w:tcPr>
            <w:tcW w:w="1466" w:type="dxa"/>
          </w:tcPr>
          <w:p w14:paraId="4C09A899" w14:textId="77777777" w:rsidR="0057694E" w:rsidRPr="00743DF3" w:rsidRDefault="001C0753" w:rsidP="0057694E">
            <w:pPr>
              <w:pStyle w:val="Tabellentext"/>
            </w:pPr>
            <w:r>
              <w:t>850100</w:t>
            </w:r>
            <w:r w:rsidRPr="00FE3E4B">
              <w:rPr>
                <w:color w:val="FF0000"/>
              </w:rPr>
              <w:t xml:space="preserve"> </w:t>
            </w:r>
          </w:p>
        </w:tc>
        <w:tc>
          <w:tcPr>
            <w:tcW w:w="4488" w:type="dxa"/>
          </w:tcPr>
          <w:p w14:paraId="2995E514" w14:textId="77777777" w:rsidR="0057694E" w:rsidRPr="00743DF3" w:rsidRDefault="001C0753" w:rsidP="0057694E">
            <w:pPr>
              <w:pStyle w:val="Tabellentext"/>
            </w:pPr>
            <w:r>
              <w:t>Auffälligkeitskriterium zur Überdokumentation</w:t>
            </w:r>
          </w:p>
        </w:tc>
        <w:tc>
          <w:tcPr>
            <w:tcW w:w="992" w:type="dxa"/>
          </w:tcPr>
          <w:p w14:paraId="7681EE87" w14:textId="77777777" w:rsidR="0057694E" w:rsidRPr="0057694E" w:rsidRDefault="001C0753" w:rsidP="0057694E">
            <w:pPr>
              <w:pStyle w:val="Tabellentext"/>
              <w:rPr>
                <w:rFonts w:asciiTheme="minorHAnsi" w:hAnsiTheme="minorHAnsi" w:cstheme="minorHAnsi"/>
              </w:rPr>
            </w:pPr>
            <w:r>
              <w:rPr>
                <w:rFonts w:cs="Calibri"/>
              </w:rPr>
              <w:t>Nein</w:t>
            </w:r>
          </w:p>
        </w:tc>
        <w:tc>
          <w:tcPr>
            <w:tcW w:w="851" w:type="dxa"/>
          </w:tcPr>
          <w:p w14:paraId="71A8AF12" w14:textId="77777777" w:rsidR="0057694E" w:rsidRPr="0057694E" w:rsidRDefault="001C0753" w:rsidP="0057694E">
            <w:pPr>
              <w:pStyle w:val="CodeOhneSilbentrennung"/>
              <w:rPr>
                <w:rStyle w:val="Code"/>
                <w:rFonts w:asciiTheme="minorHAnsi" w:hAnsiTheme="minorHAnsi" w:cstheme="minorHAnsi"/>
              </w:rPr>
            </w:pPr>
            <w:r>
              <w:rPr>
                <w:rStyle w:val="Code"/>
                <w:rFonts w:ascii="Calibri" w:hAnsi="Calibri" w:cs="Calibri"/>
              </w:rPr>
              <w:t>Nein</w:t>
            </w:r>
          </w:p>
        </w:tc>
        <w:tc>
          <w:tcPr>
            <w:tcW w:w="1984" w:type="dxa"/>
          </w:tcPr>
          <w:p w14:paraId="6F513375" w14:textId="37609768" w:rsidR="0057694E" w:rsidRPr="0057694E" w:rsidRDefault="000F54F5" w:rsidP="007B6F69">
            <w:pPr>
              <w:pStyle w:val="CodeOhneSilbentrennung"/>
              <w:rPr>
                <w:rFonts w:asciiTheme="minorHAnsi" w:hAnsiTheme="minorHAnsi" w:cstheme="minorHAnsi"/>
              </w:rPr>
            </w:pPr>
            <w:del w:id="742" w:author="IQTIG" w:date="2020-04-28T19:38:00Z">
              <w:r>
                <w:rPr>
                  <w:rFonts w:ascii="Calibri" w:hAnsi="Calibri" w:cs="Calibri"/>
                </w:rPr>
                <w:delText>Eingeschränkt vergleichbar</w:delText>
              </w:r>
            </w:del>
            <w:ins w:id="743" w:author="IQTIG" w:date="2020-04-28T19:38:00Z">
              <w:r w:rsidR="001C0753">
                <w:rPr>
                  <w:rFonts w:ascii="Calibri" w:hAnsi="Calibri" w:cs="Calibri"/>
                </w:rPr>
                <w:t>Vergleichbar</w:t>
              </w:r>
            </w:ins>
          </w:p>
        </w:tc>
        <w:tc>
          <w:tcPr>
            <w:tcW w:w="4789" w:type="dxa"/>
          </w:tcPr>
          <w:p w14:paraId="192FFB54" w14:textId="0F9D4860" w:rsidR="0057694E" w:rsidRPr="0057694E" w:rsidRDefault="000F54F5" w:rsidP="007B6F69">
            <w:pPr>
              <w:pStyle w:val="CodeOhneSilbentrennung"/>
              <w:rPr>
                <w:rFonts w:asciiTheme="minorHAnsi" w:hAnsiTheme="minorHAnsi" w:cstheme="minorHAnsi"/>
              </w:rPr>
            </w:pPr>
            <w:del w:id="744" w:author="IQTIG" w:date="2020-04-28T19:38:00Z">
              <w:r>
                <w:rPr>
                  <w:rFonts w:ascii="Calibri" w:hAnsi="Calibri" w:cs="Calibri"/>
                </w:rPr>
                <w:delText xml:space="preserve">Ab dem Erfassungsjahr 2018 erfolgt die Abgrenzung der Fälle zum jeweiligen Auswertungsjahr nicht mehr nach dem Aufnahme-, sondern nach dem Entlassdatum. Da Fälle mit einer Aufnahme in 2017 und einer Entlassung in 2018 bereits in der Auswertung für das Erfassungsjahr 2017 berücksichtigt wurden und im Umstellungsjahr somit keine Überliegerfälle vorliegen können, gehen für das Erfassungsjahr 2018 tendenziell etwas weniger Fälle in die Auswertung ein als im Erfassungsjahr 2017. Somit sind die Ergebnisse des Erfassungsjahres 2018 mit den Vorjahresergebnissen eingeschränkt vergleichbar.  </w:delText>
              </w:r>
              <w:r>
                <w:rPr>
                  <w:rFonts w:ascii="Calibri" w:hAnsi="Calibri" w:cs="Calibri"/>
                </w:rPr>
                <w:br/>
                <w:delText>Es wurde die Mindestfallzahl im Nenner (Soll-Zahl) gestrichen. Stattdessen wurde eine Mindestfallzahl von 20 Fällen im Zähler festgelegt. Damit wird sichergestellt, dass einer Überdokumentation (&gt; 110%) auch bei einer kleinen Sollzahl (&lt; 20) im Rahmen des Strukturierten Dialogs nachgegangen werden kann.</w:delText>
              </w:r>
            </w:del>
            <w:ins w:id="745" w:author="IQTIG" w:date="2020-04-28T19:38:00Z">
              <w:r w:rsidR="001C0753">
                <w:rPr>
                  <w:rFonts w:ascii="Calibri" w:hAnsi="Calibri" w:cs="Calibri"/>
                </w:rPr>
                <w:t>-</w:t>
              </w:r>
            </w:ins>
          </w:p>
        </w:tc>
      </w:tr>
      <w:tr w:rsidR="0057694E" w:rsidRPr="00743DF3" w14:paraId="1BCDE12C" w14:textId="77777777" w:rsidTr="0057694E">
        <w:trPr>
          <w:cnfStyle w:val="000000100000" w:firstRow="0" w:lastRow="0" w:firstColumn="0" w:lastColumn="0" w:oddVBand="0" w:evenVBand="0" w:oddHBand="1" w:evenHBand="0" w:firstRowFirstColumn="0" w:firstRowLastColumn="0" w:lastRowFirstColumn="0" w:lastRowLastColumn="0"/>
          <w:trHeight w:val="416"/>
        </w:trPr>
        <w:tc>
          <w:tcPr>
            <w:tcW w:w="1466" w:type="dxa"/>
          </w:tcPr>
          <w:p w14:paraId="2E66E099" w14:textId="77777777" w:rsidR="0057694E" w:rsidRPr="00743DF3" w:rsidRDefault="001C0753" w:rsidP="0057694E">
            <w:pPr>
              <w:pStyle w:val="Tabellentext"/>
            </w:pPr>
            <w:r>
              <w:t>850225</w:t>
            </w:r>
            <w:r w:rsidRPr="00FE3E4B">
              <w:rPr>
                <w:color w:val="FF0000"/>
              </w:rPr>
              <w:t xml:space="preserve"> </w:t>
            </w:r>
          </w:p>
        </w:tc>
        <w:tc>
          <w:tcPr>
            <w:tcW w:w="4488" w:type="dxa"/>
          </w:tcPr>
          <w:p w14:paraId="3BC324E0" w14:textId="77777777" w:rsidR="0057694E" w:rsidRPr="00743DF3" w:rsidRDefault="001C0753" w:rsidP="0057694E">
            <w:pPr>
              <w:pStyle w:val="Tabellentext"/>
            </w:pPr>
            <w:r>
              <w:t>Auffälligkeitskriterium zum Minimaldatensatz (MDS)</w:t>
            </w:r>
          </w:p>
        </w:tc>
        <w:tc>
          <w:tcPr>
            <w:tcW w:w="992" w:type="dxa"/>
          </w:tcPr>
          <w:p w14:paraId="486A704E" w14:textId="77777777" w:rsidR="0057694E" w:rsidRPr="0057694E" w:rsidRDefault="001C0753" w:rsidP="0057694E">
            <w:pPr>
              <w:pStyle w:val="Tabellentext"/>
              <w:rPr>
                <w:rFonts w:asciiTheme="minorHAnsi" w:hAnsiTheme="minorHAnsi" w:cstheme="minorHAnsi"/>
              </w:rPr>
            </w:pPr>
            <w:r>
              <w:rPr>
                <w:rFonts w:cs="Calibri"/>
              </w:rPr>
              <w:t>Nein</w:t>
            </w:r>
          </w:p>
        </w:tc>
        <w:tc>
          <w:tcPr>
            <w:tcW w:w="851" w:type="dxa"/>
          </w:tcPr>
          <w:p w14:paraId="36632C64" w14:textId="77777777" w:rsidR="0057694E" w:rsidRPr="0057694E" w:rsidRDefault="001C0753" w:rsidP="0057694E">
            <w:pPr>
              <w:pStyle w:val="CodeOhneSilbentrennung"/>
              <w:rPr>
                <w:rStyle w:val="Code"/>
                <w:rFonts w:asciiTheme="minorHAnsi" w:hAnsiTheme="minorHAnsi" w:cstheme="minorHAnsi"/>
              </w:rPr>
            </w:pPr>
            <w:r>
              <w:rPr>
                <w:rStyle w:val="Code"/>
                <w:rFonts w:ascii="Calibri" w:hAnsi="Calibri" w:cs="Calibri"/>
              </w:rPr>
              <w:t>Nein</w:t>
            </w:r>
          </w:p>
        </w:tc>
        <w:tc>
          <w:tcPr>
            <w:tcW w:w="1984" w:type="dxa"/>
          </w:tcPr>
          <w:p w14:paraId="15AAB9D2" w14:textId="1FEE4B51" w:rsidR="0057694E" w:rsidRPr="0057694E" w:rsidRDefault="000F54F5" w:rsidP="007B6F69">
            <w:pPr>
              <w:pStyle w:val="CodeOhneSilbentrennung"/>
              <w:rPr>
                <w:rFonts w:asciiTheme="minorHAnsi" w:hAnsiTheme="minorHAnsi" w:cstheme="minorHAnsi"/>
              </w:rPr>
            </w:pPr>
            <w:del w:id="746" w:author="IQTIG" w:date="2020-04-28T19:38:00Z">
              <w:r>
                <w:rPr>
                  <w:rFonts w:ascii="Calibri" w:hAnsi="Calibri" w:cs="Calibri"/>
                </w:rPr>
                <w:delText>Eingeschränkt vergleichbar</w:delText>
              </w:r>
            </w:del>
            <w:ins w:id="747" w:author="IQTIG" w:date="2020-04-28T19:38:00Z">
              <w:r w:rsidR="001C0753">
                <w:rPr>
                  <w:rFonts w:ascii="Calibri" w:hAnsi="Calibri" w:cs="Calibri"/>
                </w:rPr>
                <w:t>Vergleichbar</w:t>
              </w:r>
            </w:ins>
          </w:p>
        </w:tc>
        <w:tc>
          <w:tcPr>
            <w:tcW w:w="4789" w:type="dxa"/>
          </w:tcPr>
          <w:p w14:paraId="51A75753" w14:textId="13CC1DFF" w:rsidR="0057694E" w:rsidRPr="0057694E" w:rsidRDefault="000F54F5" w:rsidP="007B6F69">
            <w:pPr>
              <w:pStyle w:val="CodeOhneSilbentrennung"/>
              <w:rPr>
                <w:rFonts w:asciiTheme="minorHAnsi" w:hAnsiTheme="minorHAnsi" w:cstheme="minorHAnsi"/>
              </w:rPr>
            </w:pPr>
            <w:del w:id="748" w:author="IQTIG" w:date="2020-04-28T19:38:00Z">
              <w:r>
                <w:rPr>
                  <w:rFonts w:ascii="Calibri" w:hAnsi="Calibri" w:cs="Calibri"/>
                </w:rPr>
                <w:delText>Ab dem Erfassungsjahr 2018 erfolgt die Abgrenzung der Fälle zum jeweiligen Auswertungsjahr nicht mehr nach dem Aufnahme-, sondern nach dem Entlassdatum. Da Fälle mit einer Aufnahme in 2017 und einer Entlassung in 2018 bereits in der Auswertung für das Erfassungsjahr 2017 berücksichtigt wurden und im Umstellungsjahr somit keine Überliegerfälle vorliegen können, gehen für das Erfassungsjahr 2018 tendenziell etwas weniger Fälle in die Auswertung ein als im Erfassungsjahr 2017. Somit sind die Ergebnisse des Erfassungsjahres 2018 mit den Vorjahresergebnissen eingeschränkt vergleichbar.</w:delText>
              </w:r>
            </w:del>
            <w:ins w:id="749" w:author="IQTIG" w:date="2020-04-28T19:38:00Z">
              <w:r w:rsidR="001C0753">
                <w:rPr>
                  <w:rFonts w:ascii="Calibri" w:hAnsi="Calibri" w:cs="Calibri"/>
                </w:rPr>
                <w:t>-</w:t>
              </w:r>
            </w:ins>
          </w:p>
        </w:tc>
      </w:tr>
    </w:tbl>
    <w:p w14:paraId="44441C8A" w14:textId="77777777" w:rsidR="005D6C32" w:rsidRDefault="00200B28" w:rsidP="00A36F56"/>
    <w:p w14:paraId="0407C5E2" w14:textId="18A782A0" w:rsidR="00C0533D" w:rsidRDefault="000F54F5" w:rsidP="005D6C32">
      <w:pPr>
        <w:pStyle w:val="Absatzberschriftebene2nurinNavigation"/>
      </w:pPr>
      <w:del w:id="750" w:author="IQTIG" w:date="2020-04-28T19:38:00Z">
        <w:r>
          <w:lastRenderedPageBreak/>
          <w:delText>2017</w:delText>
        </w:r>
      </w:del>
      <w:ins w:id="751" w:author="IQTIG" w:date="2020-04-28T19:38:00Z">
        <w:r w:rsidR="001C0753">
          <w:t>2018</w:t>
        </w:r>
      </w:ins>
      <w:r w:rsidR="001C0753">
        <w:t xml:space="preserve"> zusätzlich berechnete </w:t>
      </w:r>
      <w:r w:rsidR="001C0753" w:rsidRPr="00C01860">
        <w:t>Auffälligkeitskriterien</w:t>
      </w:r>
    </w:p>
    <w:tbl>
      <w:tblPr>
        <w:tblStyle w:val="IQTIGStandard"/>
        <w:tblW w:w="14317" w:type="dxa"/>
        <w:tblLook w:val="0420" w:firstRow="1" w:lastRow="0" w:firstColumn="0" w:lastColumn="0" w:noHBand="0" w:noVBand="1"/>
      </w:tblPr>
      <w:tblGrid>
        <w:gridCol w:w="1560"/>
        <w:gridCol w:w="6662"/>
        <w:gridCol w:w="6095"/>
      </w:tblGrid>
      <w:tr w:rsidR="005D6C32" w:rsidRPr="009E2B0C" w14:paraId="07D07D2D" w14:textId="77777777" w:rsidTr="005D6C32">
        <w:trPr>
          <w:cnfStyle w:val="100000000000" w:firstRow="1" w:lastRow="0" w:firstColumn="0" w:lastColumn="0" w:oddVBand="0" w:evenVBand="0" w:oddHBand="0" w:evenHBand="0" w:firstRowFirstColumn="0" w:firstRowLastColumn="0" w:lastRowFirstColumn="0" w:lastRowLastColumn="0"/>
          <w:trHeight w:val="370"/>
          <w:tblHeader/>
        </w:trPr>
        <w:tc>
          <w:tcPr>
            <w:tcW w:w="1560" w:type="dxa"/>
          </w:tcPr>
          <w:p w14:paraId="393F2A39" w14:textId="6D4AF66F" w:rsidR="005D6C32" w:rsidRPr="009E2B0C" w:rsidRDefault="000F54F5" w:rsidP="00BD71D2">
            <w:pPr>
              <w:pStyle w:val="Tabellenkopf"/>
            </w:pPr>
            <w:del w:id="752" w:author="IQTIG" w:date="2020-04-28T19:38:00Z">
              <w:r>
                <w:delText>AK-</w:delText>
              </w:r>
            </w:del>
            <w:r w:rsidR="001C0753">
              <w:t>ID</w:t>
            </w:r>
          </w:p>
        </w:tc>
        <w:tc>
          <w:tcPr>
            <w:tcW w:w="6662" w:type="dxa"/>
          </w:tcPr>
          <w:p w14:paraId="47438C3F" w14:textId="77777777" w:rsidR="005D6C32" w:rsidRPr="009E2B0C" w:rsidRDefault="001C0753" w:rsidP="00BD71D2">
            <w:pPr>
              <w:pStyle w:val="Tabellenkopf"/>
            </w:pPr>
            <w:r>
              <w:t>AK-Bezeichnung</w:t>
            </w:r>
          </w:p>
        </w:tc>
        <w:tc>
          <w:tcPr>
            <w:tcW w:w="6095" w:type="dxa"/>
          </w:tcPr>
          <w:p w14:paraId="056827EE" w14:textId="77777777" w:rsidR="005D6C32" w:rsidRPr="009E2B0C" w:rsidRDefault="001C0753" w:rsidP="00BD71D2">
            <w:pPr>
              <w:pStyle w:val="Tabellenkopf"/>
            </w:pPr>
            <w:r>
              <w:t>Begründung für Streichung</w:t>
            </w:r>
          </w:p>
        </w:tc>
      </w:tr>
      <w:tr w:rsidR="005D6C32" w:rsidRPr="00743DF3" w14:paraId="6E0895B3" w14:textId="77777777" w:rsidTr="005D6C32">
        <w:trPr>
          <w:cnfStyle w:val="000000100000" w:firstRow="0" w:lastRow="0" w:firstColumn="0" w:lastColumn="0" w:oddVBand="0" w:evenVBand="0" w:oddHBand="1" w:evenHBand="0" w:firstRowFirstColumn="0" w:firstRowLastColumn="0" w:lastRowFirstColumn="0" w:lastRowLastColumn="0"/>
          <w:trHeight w:val="416"/>
        </w:trPr>
        <w:tc>
          <w:tcPr>
            <w:tcW w:w="1560" w:type="dxa"/>
          </w:tcPr>
          <w:p w14:paraId="645EE529" w14:textId="6FDCF702" w:rsidR="005D6C32" w:rsidRPr="00743DF3" w:rsidRDefault="000F54F5" w:rsidP="005D6C32">
            <w:pPr>
              <w:pStyle w:val="Tabellentext"/>
            </w:pPr>
            <w:del w:id="753" w:author="IQTIG" w:date="2020-04-28T19:38:00Z">
              <w:r>
                <w:delText>850312</w:delText>
              </w:r>
            </w:del>
            <w:ins w:id="754" w:author="IQTIG" w:date="2020-04-28T19:38:00Z">
              <w:r w:rsidR="001C0753">
                <w:t>850099</w:t>
              </w:r>
            </w:ins>
          </w:p>
        </w:tc>
        <w:tc>
          <w:tcPr>
            <w:tcW w:w="6662" w:type="dxa"/>
          </w:tcPr>
          <w:p w14:paraId="278A507B" w14:textId="0AFCFD25" w:rsidR="005D6C32" w:rsidRPr="00743DF3" w:rsidRDefault="001C0753" w:rsidP="005D6C32">
            <w:pPr>
              <w:pStyle w:val="Tabellentext"/>
            </w:pPr>
            <w:ins w:id="755" w:author="IQTIG" w:date="2020-04-28T19:38:00Z">
              <w:r>
                <w:t>Auffälligkeitskriterium zur Unterdokumentation</w:t>
              </w:r>
            </w:ins>
            <w:del w:id="756" w:author="IQTIG" w:date="2020-04-28T19:38:00Z">
              <w:r w:rsidR="000F54F5">
                <w:delText>Nie Komplikationen bei hoher Verweildauer</w:delText>
              </w:r>
            </w:del>
          </w:p>
        </w:tc>
        <w:tc>
          <w:tcPr>
            <w:tcW w:w="6095" w:type="dxa"/>
          </w:tcPr>
          <w:p w14:paraId="003E3875" w14:textId="74ABB511" w:rsidR="005D6C32" w:rsidRPr="00743DF3" w:rsidRDefault="000F54F5" w:rsidP="005D6C32">
            <w:pPr>
              <w:pStyle w:val="Tabellentext"/>
            </w:pPr>
            <w:del w:id="757" w:author="IQTIG" w:date="2020-04-28T19:38:00Z">
              <w:r>
                <w:delText>Im Zuge</w:delText>
              </w:r>
            </w:del>
            <w:ins w:id="758" w:author="IQTIG" w:date="2020-04-28T19:38:00Z">
              <w:r w:rsidR="001C0753">
                <w:t>Aufgrund</w:t>
              </w:r>
            </w:ins>
            <w:r w:rsidR="001C0753">
              <w:t xml:space="preserve"> der </w:t>
            </w:r>
            <w:del w:id="759" w:author="IQTIG" w:date="2020-04-28T19:38:00Z">
              <w:r>
                <w:delText xml:space="preserve">Spezifikationsänderung wurde das Datenfeld „postoperative Operationen“ gestrichen, daher kann die Hypothese nicht mehr vollständig überprüft werden. </w:delText>
              </w:r>
            </w:del>
            <w:ins w:id="760" w:author="IQTIG" w:date="2020-04-28T19:38:00Z">
              <w:r w:rsidR="001C0753">
                <w:t>100%-Dokumentationspflicht (§ 137 Abs. 2 SGB V) erfolgt bereits eine Sanktionierung gem. § 24 QSKH-RL.</w:t>
              </w:r>
            </w:ins>
            <w:r w:rsidR="001C0753">
              <w:t xml:space="preserve"> Eine </w:t>
            </w:r>
            <w:del w:id="761" w:author="IQTIG" w:date="2020-04-28T19:38:00Z">
              <w:r>
                <w:delText>Auswertung</w:delText>
              </w:r>
            </w:del>
            <w:ins w:id="762" w:author="IQTIG" w:date="2020-04-28T19:38:00Z">
              <w:r w:rsidR="001C0753">
                <w:t>Weiterführung</w:t>
              </w:r>
            </w:ins>
            <w:r w:rsidR="001C0753">
              <w:t xml:space="preserve"> des AK </w:t>
            </w:r>
            <w:ins w:id="763" w:author="IQTIG" w:date="2020-04-28T19:38:00Z">
              <w:r w:rsidR="001C0753">
                <w:t xml:space="preserve">mit einem Referenzbereich von ≥ 95% </w:t>
              </w:r>
            </w:ins>
            <w:r w:rsidR="001C0753">
              <w:t xml:space="preserve">ist daher nicht </w:t>
            </w:r>
            <w:del w:id="764" w:author="IQTIG" w:date="2020-04-28T19:38:00Z">
              <w:r>
                <w:delText>möglich</w:delText>
              </w:r>
            </w:del>
            <w:bookmarkStart w:id="765" w:name="_GoBack"/>
            <w:ins w:id="766" w:author="IQTIG" w:date="2020-04-28T19:38:00Z">
              <w:r w:rsidR="001C0753">
                <w:t>sinnvoll</w:t>
              </w:r>
            </w:ins>
            <w:bookmarkEnd w:id="765"/>
            <w:r w:rsidR="001C0753">
              <w:t>.</w:t>
            </w:r>
          </w:p>
        </w:tc>
      </w:tr>
    </w:tbl>
    <w:p w14:paraId="5A63F2E2" w14:textId="77777777" w:rsidR="005D6C32" w:rsidRDefault="00200B28" w:rsidP="00A36F56"/>
    <w:sectPr w:rsidR="005D6C32" w:rsidSect="00FB2C83">
      <w:headerReference w:type="default" r:id="rId79"/>
      <w:footerReference w:type="default" r:id="rId80"/>
      <w:pgSz w:w="16838" w:h="11906" w:orient="landscape"/>
      <w:pgMar w:top="1418" w:right="1134" w:bottom="1418" w:left="1134" w:header="567" w:footer="73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AF746AD" w14:textId="77777777" w:rsidR="00200B28" w:rsidRDefault="00200B28" w:rsidP="00EC7661">
      <w:pPr>
        <w:spacing w:after="0"/>
      </w:pPr>
      <w:r>
        <w:separator/>
      </w:r>
    </w:p>
  </w:endnote>
  <w:endnote w:type="continuationSeparator" w:id="0">
    <w:p w14:paraId="6DD41CD9" w14:textId="77777777" w:rsidR="00200B28" w:rsidRDefault="00200B28" w:rsidP="00EC766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onsolas">
    <w:panose1 w:val="020B0609020204030204"/>
    <w:charset w:val="00"/>
    <w:family w:val="modern"/>
    <w:pitch w:val="fixed"/>
    <w:sig w:usb0="E00006FF" w:usb1="0000FCFF" w:usb2="00000001" w:usb3="00000000" w:csb0="0000019F" w:csb1="00000000"/>
  </w:font>
  <w:font w:name="Segoe UI Semibold">
    <w:panose1 w:val="020B0702040204020203"/>
    <w:charset w:val="00"/>
    <w:family w:val="swiss"/>
    <w:pitch w:val="variable"/>
    <w:sig w:usb0="E4002EFF" w:usb1="C000E47F" w:usb2="00000009" w:usb3="00000000" w:csb0="000001FF" w:csb1="00000000"/>
  </w:font>
  <w:font w:name="Utsaah">
    <w:altName w:val="Arial"/>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6C0D86" w14:textId="66CFCEB1" w:rsidR="00907B99" w:rsidRDefault="00907B99">
    <w:pPr>
      <w:pStyle w:val="Fuzeile"/>
    </w:pPr>
    <w:r>
      <w:t>©</w:t>
    </w:r>
    <w:r w:rsidR="000A2B61">
      <w:t xml:space="preserve"> IQTIG </w:t>
    </w:r>
    <w:r w:rsidR="00C40514">
      <w:fldChar w:fldCharType="begin"/>
    </w:r>
    <w:r w:rsidR="00C40514">
      <w:instrText xml:space="preserve"> DATE \@ YYYY </w:instrText>
    </w:r>
    <w:r w:rsidR="00C40514">
      <w:fldChar w:fldCharType="separate"/>
    </w:r>
    <w:r w:rsidR="00200B28">
      <w:rPr>
        <w:noProof/>
      </w:rPr>
      <w:t>2020</w:t>
    </w:r>
    <w:r w:rsidR="00C40514">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200B28">
      <w:rPr>
        <w:noProof/>
      </w:rPr>
      <w:t>3</w:t>
    </w:r>
    <w:r>
      <w:fldChar w:fldCharType="end"/>
    </w: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962216" w14:textId="77777777" w:rsidR="00B71823" w:rsidRDefault="00200B28">
    <w:pPr>
      <w:pStyle w:val="Fuzeile"/>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7769D1" w14:textId="77777777" w:rsidR="00B71823" w:rsidRDefault="00200B28">
    <w:pPr>
      <w:pStyle w:val="Fuzeile"/>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BC7079" w14:textId="29CA8B3C" w:rsidR="003473BE" w:rsidRDefault="001C0753">
    <w:pPr>
      <w:pStyle w:val="Fuzeile"/>
    </w:pPr>
    <w:r>
      <w:t xml:space="preserve">© IQTIG </w:t>
    </w:r>
    <w:r>
      <w:fldChar w:fldCharType="begin"/>
    </w:r>
    <w:r>
      <w:instrText>DATE \@ YYYY</w:instrText>
    </w:r>
    <w:r>
      <w:fldChar w:fldCharType="separate"/>
    </w:r>
    <w:r w:rsidR="00200B28">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200B28">
      <w:rPr>
        <w:noProof/>
      </w:rPr>
      <w:t>12</w:t>
    </w:r>
    <w:r>
      <w:fldChar w:fldCharType="end"/>
    </w: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4D491A" w14:textId="77777777" w:rsidR="00B71823" w:rsidRDefault="00200B28">
    <w:pPr>
      <w:pStyle w:val="Fuzeile"/>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1EFA16" w14:textId="77777777" w:rsidR="00B71823" w:rsidRDefault="00200B28">
    <w:pPr>
      <w:pStyle w:val="Fuzeile"/>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BAC299" w14:textId="70D207F8" w:rsidR="003473BE" w:rsidRDefault="001C0753">
    <w:pPr>
      <w:pStyle w:val="Fuzeile"/>
    </w:pPr>
    <w:r>
      <w:t xml:space="preserve">© IQTIG </w:t>
    </w:r>
    <w:r>
      <w:fldChar w:fldCharType="begin"/>
    </w:r>
    <w:r>
      <w:instrText>DATE \@ YYYY</w:instrText>
    </w:r>
    <w:r>
      <w:fldChar w:fldCharType="separate"/>
    </w:r>
    <w:r w:rsidR="00200B28">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200B28">
      <w:rPr>
        <w:noProof/>
      </w:rPr>
      <w:t>13</w:t>
    </w:r>
    <w:r>
      <w:fldChar w:fldCharType="end"/>
    </w: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97D4FA" w14:textId="77777777" w:rsidR="00B71823" w:rsidRDefault="00200B28">
    <w:pPr>
      <w:pStyle w:val="Fuzeile"/>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5482EB" w14:textId="77777777" w:rsidR="00B71823" w:rsidRDefault="00200B28">
    <w:pPr>
      <w:pStyle w:val="Fuzeile"/>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76107E" w14:textId="4D74218D" w:rsidR="003473BE" w:rsidRDefault="000F54F5">
    <w:pPr>
      <w:pStyle w:val="Fuzeile"/>
    </w:pPr>
    <w:r>
      <w:t xml:space="preserve">© IQTIG </w:t>
    </w:r>
    <w:r>
      <w:fldChar w:fldCharType="begin"/>
    </w:r>
    <w:r>
      <w:instrText>DATE \@ YYYY</w:instrText>
    </w:r>
    <w:r>
      <w:fldChar w:fldCharType="separate"/>
    </w:r>
    <w:r w:rsidR="00200B28">
      <w:rPr>
        <w:noProof/>
      </w:rPr>
      <w:t>2020</w:t>
    </w:r>
    <w:r>
      <w:fldChar w:fldCharType="end"/>
    </w:r>
    <w:r>
      <w:ptab w:relativeTo="margin" w:alignment="center" w:leader="none"/>
    </w:r>
    <w:r>
      <w:t xml:space="preserve"> Stand: 09.04.2019</w:t>
    </w:r>
    <w:r>
      <w:ptab w:relativeTo="margin" w:alignment="right" w:leader="none"/>
    </w:r>
    <w:r>
      <w:t xml:space="preserve"> </w:t>
    </w:r>
    <w:r>
      <w:fldChar w:fldCharType="begin"/>
    </w:r>
    <w:r>
      <w:instrText xml:space="preserve"> PAGE  \* Arabic  \* MERGEFORMAT </w:instrText>
    </w:r>
    <w:r>
      <w:fldChar w:fldCharType="separate"/>
    </w:r>
    <w:r w:rsidR="00200B28">
      <w:rPr>
        <w:noProof/>
      </w:rPr>
      <w:t>14</w:t>
    </w:r>
    <w:r>
      <w:fldChar w:fldCharType="end"/>
    </w: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9454C8" w14:textId="77777777" w:rsidR="00B71823" w:rsidRDefault="00200B28">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D03204" w14:textId="77777777" w:rsidR="00B71823" w:rsidRDefault="00200B28">
    <w:pPr>
      <w:pStyle w:val="Fuzeile"/>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8D7A94" w14:textId="77777777" w:rsidR="00B71823" w:rsidRDefault="00200B28">
    <w:pPr>
      <w:pStyle w:val="Fuzeile"/>
    </w:pP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78D333" w14:textId="7DCC0422" w:rsidR="003473BE" w:rsidRDefault="001C0753">
    <w:pPr>
      <w:pStyle w:val="Fuzeile"/>
    </w:pPr>
    <w:r>
      <w:t xml:space="preserve">© IQTIG </w:t>
    </w:r>
    <w:r>
      <w:fldChar w:fldCharType="begin"/>
    </w:r>
    <w:r>
      <w:instrText>DATE \@ YYYY</w:instrText>
    </w:r>
    <w:r>
      <w:fldChar w:fldCharType="separate"/>
    </w:r>
    <w:r w:rsidR="00200B28">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200B28">
      <w:rPr>
        <w:noProof/>
      </w:rPr>
      <w:t>16</w:t>
    </w:r>
    <w:r>
      <w:fldChar w:fldCharType="end"/>
    </w:r>
  </w:p>
</w:ftr>
</file>

<file path=word/footer2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54AF52" w14:textId="77777777" w:rsidR="00B71823" w:rsidRDefault="00200B28">
    <w:pPr>
      <w:pStyle w:val="Fuzeile"/>
    </w:pPr>
  </w:p>
</w:ftr>
</file>

<file path=word/footer2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38DA7D" w14:textId="77777777" w:rsidR="00234F7F" w:rsidRDefault="00200B28">
    <w:pPr>
      <w:pStyle w:val="Fuzeile"/>
    </w:pPr>
  </w:p>
</w:ftr>
</file>

<file path=word/footer2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02E061" w14:textId="7BD5B7F1" w:rsidR="00257C02" w:rsidRPr="00652525" w:rsidRDefault="001C0753" w:rsidP="00652525">
    <w:pPr>
      <w:pStyle w:val="Fuzeile"/>
    </w:pPr>
    <w:r>
      <w:t xml:space="preserve">© IQTIG </w:t>
    </w:r>
    <w:r>
      <w:fldChar w:fldCharType="begin"/>
    </w:r>
    <w:r>
      <w:instrText>DATE \@ YYYY</w:instrText>
    </w:r>
    <w:r>
      <w:fldChar w:fldCharType="separate"/>
    </w:r>
    <w:r w:rsidR="00200B28">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200B28">
      <w:rPr>
        <w:noProof/>
      </w:rPr>
      <w:t>17</w:t>
    </w:r>
    <w:r>
      <w:fldChar w:fldCharType="end"/>
    </w:r>
  </w:p>
</w:ftr>
</file>

<file path=word/footer2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486497" w14:textId="77777777" w:rsidR="00234F7F" w:rsidRDefault="00200B28">
    <w:pPr>
      <w:pStyle w:val="Fuzeile"/>
    </w:pPr>
  </w:p>
</w:ftr>
</file>

<file path=word/footer2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DCCFB8" w14:textId="77777777" w:rsidR="006B3B8A" w:rsidRDefault="00200B28">
    <w:pPr>
      <w:pStyle w:val="Fuzeile"/>
    </w:pPr>
  </w:p>
</w:ftr>
</file>

<file path=word/footer2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E4B02F" w14:textId="03B1A46F" w:rsidR="00482B9B" w:rsidRDefault="001C0753">
    <w:pPr>
      <w:pStyle w:val="Fuzeile"/>
    </w:pPr>
    <w:r>
      <w:t xml:space="preserve">© IQTIG </w:t>
    </w:r>
    <w:r>
      <w:fldChar w:fldCharType="begin"/>
    </w:r>
    <w:r>
      <w:instrText>DATE \@ YYYY</w:instrText>
    </w:r>
    <w:r>
      <w:fldChar w:fldCharType="separate"/>
    </w:r>
    <w:r w:rsidR="00200B28">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200B28">
      <w:rPr>
        <w:noProof/>
      </w:rPr>
      <w:t>19</w:t>
    </w:r>
    <w:r>
      <w:fldChar w:fldCharType="end"/>
    </w:r>
  </w:p>
</w:ftr>
</file>

<file path=word/footer2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4D626C" w14:textId="77777777" w:rsidR="006B3B8A" w:rsidRDefault="00200B28">
    <w:pPr>
      <w:pStyle w:val="Fuzeile"/>
    </w:pPr>
  </w:p>
</w:ftr>
</file>

<file path=word/footer2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C49B93" w14:textId="77777777" w:rsidR="006E1197" w:rsidRDefault="00200B28">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6AE108" w14:textId="75DC416A" w:rsidR="003473BE" w:rsidRDefault="001C0753">
    <w:pPr>
      <w:pStyle w:val="Fuzeile"/>
    </w:pPr>
    <w:r>
      <w:t xml:space="preserve">© IQTIG </w:t>
    </w:r>
    <w:r>
      <w:fldChar w:fldCharType="begin"/>
    </w:r>
    <w:r>
      <w:instrText>DATE \@ YYYY</w:instrText>
    </w:r>
    <w:r>
      <w:fldChar w:fldCharType="separate"/>
    </w:r>
    <w:r w:rsidR="00200B28">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200B28">
      <w:rPr>
        <w:noProof/>
      </w:rPr>
      <w:t>6</w:t>
    </w:r>
    <w:r>
      <w:fldChar w:fldCharType="end"/>
    </w:r>
  </w:p>
</w:ftr>
</file>

<file path=word/footer3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42AB3B" w14:textId="6EE1E1F7" w:rsidR="00CF528F" w:rsidRDefault="001C0753">
    <w:pPr>
      <w:pStyle w:val="Fuzeile"/>
    </w:pPr>
    <w:r>
      <w:t xml:space="preserve">© IQTIG </w:t>
    </w:r>
    <w:r>
      <w:fldChar w:fldCharType="begin"/>
    </w:r>
    <w:r>
      <w:instrText>DATE \@ YYYY</w:instrText>
    </w:r>
    <w:r>
      <w:fldChar w:fldCharType="separate"/>
    </w:r>
    <w:r w:rsidR="00200B28">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200B28">
      <w:rPr>
        <w:noProof/>
      </w:rPr>
      <w:t>20</w:t>
    </w:r>
    <w:r>
      <w:fldChar w:fldCharType="end"/>
    </w:r>
  </w:p>
</w:ftr>
</file>

<file path=word/footer3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BED6BF" w14:textId="77777777" w:rsidR="006E1197" w:rsidRDefault="00200B28">
    <w:pPr>
      <w:pStyle w:val="Fuzeile"/>
    </w:pPr>
  </w:p>
</w:ftr>
</file>

<file path=word/footer3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9C0275" w14:textId="77777777" w:rsidR="008379C3" w:rsidRDefault="00200B28">
    <w:pPr>
      <w:pStyle w:val="Fuzeile"/>
    </w:pPr>
  </w:p>
</w:ftr>
</file>

<file path=word/footer3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B7EA56" w14:textId="2EAA82C1" w:rsidR="00102A6F" w:rsidRDefault="001C0753">
    <w:pPr>
      <w:pStyle w:val="Fuzeile"/>
    </w:pPr>
    <w:r>
      <w:t xml:space="preserve">© IQTIG </w:t>
    </w:r>
    <w:r>
      <w:fldChar w:fldCharType="begin"/>
    </w:r>
    <w:r>
      <w:instrText>DATE \@ YYYY</w:instrText>
    </w:r>
    <w:r>
      <w:fldChar w:fldCharType="separate"/>
    </w:r>
    <w:r w:rsidR="00200B28">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200B28">
      <w:rPr>
        <w:noProof/>
      </w:rPr>
      <w:t>22</w:t>
    </w:r>
    <w:r>
      <w:fldChar w:fldCharType="end"/>
    </w:r>
  </w:p>
</w:ftr>
</file>

<file path=word/footer3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6F2BEF" w14:textId="77777777" w:rsidR="008379C3" w:rsidRDefault="00200B28">
    <w:pPr>
      <w:pStyle w:val="Fuzeile"/>
    </w:pPr>
  </w:p>
</w:ftr>
</file>

<file path=word/footer3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9EEBD6" w14:textId="6C4ADD15" w:rsidR="00257C02" w:rsidRPr="00652525" w:rsidRDefault="001C0753" w:rsidP="00652525">
    <w:pPr>
      <w:pStyle w:val="Fuzeile"/>
    </w:pPr>
    <w:r>
      <w:t xml:space="preserve">© IQTIG </w:t>
    </w:r>
    <w:r>
      <w:fldChar w:fldCharType="begin"/>
    </w:r>
    <w:r>
      <w:instrText>DATE \@ YYYY</w:instrText>
    </w:r>
    <w:r>
      <w:fldChar w:fldCharType="separate"/>
    </w:r>
    <w:r w:rsidR="00200B28">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200B28">
      <w:rPr>
        <w:noProof/>
      </w:rPr>
      <w:t>24</w:t>
    </w:r>
    <w: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1DE9E0" w14:textId="77777777" w:rsidR="00B71823" w:rsidRDefault="00200B28">
    <w:pPr>
      <w:pStyle w:val="Fuzeile"/>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B41B6C" w14:textId="77777777" w:rsidR="00B71823" w:rsidRDefault="00200B28">
    <w:pPr>
      <w:pStyle w:val="Fuzeile"/>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5DEAA6" w14:textId="6CEABEE5" w:rsidR="003473BE" w:rsidRDefault="000F54F5">
    <w:pPr>
      <w:pStyle w:val="Fuzeile"/>
    </w:pPr>
    <w:r>
      <w:t xml:space="preserve">© IQTIG </w:t>
    </w:r>
    <w:r>
      <w:fldChar w:fldCharType="begin"/>
    </w:r>
    <w:r>
      <w:instrText>DATE \@ YYYY</w:instrText>
    </w:r>
    <w:r>
      <w:fldChar w:fldCharType="separate"/>
    </w:r>
    <w:r w:rsidR="00200B28">
      <w:rPr>
        <w:noProof/>
      </w:rPr>
      <w:t>2020</w:t>
    </w:r>
    <w:r>
      <w:fldChar w:fldCharType="end"/>
    </w:r>
    <w:r>
      <w:ptab w:relativeTo="margin" w:alignment="center" w:leader="none"/>
    </w:r>
    <w:r>
      <w:t xml:space="preserve"> Stand: 09.04.2019</w:t>
    </w:r>
    <w:r>
      <w:ptab w:relativeTo="margin" w:alignment="right" w:leader="none"/>
    </w:r>
    <w:r>
      <w:t xml:space="preserve"> </w:t>
    </w:r>
    <w:r>
      <w:fldChar w:fldCharType="begin"/>
    </w:r>
    <w:r>
      <w:instrText xml:space="preserve"> PAGE  \* Arabic  \* MERGEFORMAT </w:instrText>
    </w:r>
    <w:r>
      <w:fldChar w:fldCharType="separate"/>
    </w:r>
    <w:r w:rsidR="00DA7832">
      <w:rPr>
        <w:noProof/>
      </w:rPr>
      <w:t>8</w:t>
    </w:r>
    <w: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3E4C4A" w14:textId="77777777" w:rsidR="00B71823" w:rsidRDefault="00200B28">
    <w:pPr>
      <w:pStyle w:val="Fuzeile"/>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CCB5B4" w14:textId="77777777" w:rsidR="00B71823" w:rsidRDefault="00200B28">
    <w:pPr>
      <w:pStyle w:val="Fuzeile"/>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697018" w14:textId="175CA7CB" w:rsidR="003473BE" w:rsidRDefault="001C0753">
    <w:pPr>
      <w:pStyle w:val="Fuzeile"/>
    </w:pPr>
    <w:r>
      <w:t xml:space="preserve">© IQTIG </w:t>
    </w:r>
    <w:r>
      <w:fldChar w:fldCharType="begin"/>
    </w:r>
    <w:r>
      <w:instrText>DATE \@ YYYY</w:instrText>
    </w:r>
    <w:r>
      <w:fldChar w:fldCharType="separate"/>
    </w:r>
    <w:r w:rsidR="00200B28">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200B28">
      <w:rPr>
        <w:noProof/>
      </w:rPr>
      <w:t>9</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FF35958" w14:textId="77777777" w:rsidR="00200B28" w:rsidRDefault="00200B28" w:rsidP="00EC7661">
      <w:pPr>
        <w:spacing w:after="0"/>
      </w:pPr>
      <w:r>
        <w:separator/>
      </w:r>
    </w:p>
  </w:footnote>
  <w:footnote w:type="continuationSeparator" w:id="0">
    <w:p w14:paraId="1904829F" w14:textId="77777777" w:rsidR="00200B28" w:rsidRDefault="00200B28" w:rsidP="00EC7661">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699DE5" w14:textId="77777777" w:rsidR="00CD505F" w:rsidRDefault="00CD505F" w:rsidP="00CD505F">
    <w:pPr>
      <w:pStyle w:val="Kopfzeile"/>
    </w:pPr>
    <w:r w:rsidRPr="006B3B8A">
      <w:t xml:space="preserve">Statistische Basisprüfung Auffälligkeitskriterien: Plausibilität und Vollzähligkeit nach </w:t>
    </w:r>
    <w:r>
      <w:t>QSKH-RL</w:t>
    </w:r>
  </w:p>
  <w:p w14:paraId="39DB3335" w14:textId="77777777" w:rsidR="00CD505F" w:rsidRDefault="00CD505F" w:rsidP="00CD505F">
    <w:pPr>
      <w:pStyle w:val="Kopfzeile"/>
    </w:pPr>
    <w:r>
      <w:t>15/1 - Gynäkologische Operationen (ohne Hysterektomien)</w:t>
    </w:r>
  </w:p>
  <w:p w14:paraId="29484A01" w14:textId="1B63B077" w:rsidR="00907B99" w:rsidRPr="00CD505F" w:rsidRDefault="00CD505F" w:rsidP="00CD505F">
    <w:pPr>
      <w:pStyle w:val="Kopfzeile"/>
    </w:pPr>
    <w:r>
      <w:fldChar w:fldCharType="begin"/>
    </w:r>
    <w:r>
      <w:instrText xml:space="preserve"> STYLEREF  "Überschrift (Titelei)"</w:instrText>
    </w:r>
    <w:r>
      <w:fldChar w:fldCharType="separate"/>
    </w:r>
    <w:r w:rsidR="00200B28">
      <w:rPr>
        <w:noProof/>
      </w:rPr>
      <w:t>Inhaltsverzeichnis</w:t>
    </w:r>
    <w:r>
      <w:fldChar w:fldCharType="end"/>
    </w: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23EFB8" w14:textId="77777777" w:rsidR="00B71823" w:rsidRDefault="00200B28">
    <w:pPr>
      <w:pStyle w:val="Kopfzeile"/>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A1A514" w14:textId="77777777" w:rsidR="00B71823" w:rsidRDefault="00200B28">
    <w:pPr>
      <w:pStyle w:val="Kopfzeile"/>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C9FF38" w14:textId="77777777" w:rsidR="00B71823" w:rsidRDefault="001C0753" w:rsidP="003473BE">
    <w:pPr>
      <w:pStyle w:val="Kopfzeile"/>
    </w:pPr>
    <w:r w:rsidRPr="00B71823">
      <w:t xml:space="preserve">Statistische Basisprüfung Auffälligkeitskriterien: Plausibilität und Vollzähligkeit nach </w:t>
    </w:r>
    <w:r>
      <w:t>QSKH-RL</w:t>
    </w:r>
  </w:p>
  <w:p w14:paraId="5850FEDA" w14:textId="77777777" w:rsidR="003473BE" w:rsidRPr="00395622" w:rsidRDefault="001C0753" w:rsidP="003473BE">
    <w:pPr>
      <w:pStyle w:val="Kopfzeile"/>
    </w:pPr>
    <w:r>
      <w:t>15/1</w:t>
    </w:r>
    <w:r w:rsidRPr="00395622">
      <w:t xml:space="preserve"> - </w:t>
    </w:r>
    <w:r>
      <w:t>Gynäkologische Operationen (ohne Hysterektomien)</w:t>
    </w:r>
  </w:p>
  <w:p w14:paraId="364DE689" w14:textId="77777777" w:rsidR="003473BE" w:rsidRDefault="001C0753">
    <w:pPr>
      <w:pStyle w:val="Kopfzeile"/>
    </w:pPr>
    <w:r>
      <w:t>851912: Kodierung von Komplikationsdiagnosen ohne Dokumentation von intraoperativen Komplikationen</w:t>
    </w: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CFA4D0" w14:textId="77777777" w:rsidR="00B71823" w:rsidRDefault="00200B28">
    <w:pPr>
      <w:pStyle w:val="Kopfzeile"/>
    </w:pPr>
  </w:p>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D5A4CF" w14:textId="77777777" w:rsidR="00B71823" w:rsidRDefault="00200B28">
    <w:pPr>
      <w:pStyle w:val="Kopfzeile"/>
    </w:pPr>
  </w:p>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E5321E" w14:textId="77777777" w:rsidR="00B71823" w:rsidRDefault="001C0753" w:rsidP="003473BE">
    <w:pPr>
      <w:pStyle w:val="Kopfzeile"/>
    </w:pPr>
    <w:r w:rsidRPr="00B71823">
      <w:t xml:space="preserve">Statistische Basisprüfung Auffälligkeitskriterien: Plausibilität und Vollzähligkeit nach </w:t>
    </w:r>
    <w:r>
      <w:t>QSKH-RL</w:t>
    </w:r>
  </w:p>
  <w:p w14:paraId="59C05C99" w14:textId="77777777" w:rsidR="003473BE" w:rsidRPr="00395622" w:rsidRDefault="001C0753" w:rsidP="003473BE">
    <w:pPr>
      <w:pStyle w:val="Kopfzeile"/>
    </w:pPr>
    <w:r>
      <w:t>15/1</w:t>
    </w:r>
    <w:r w:rsidRPr="00395622">
      <w:t xml:space="preserve"> - </w:t>
    </w:r>
    <w:r>
      <w:t>Gynäkologische Operationen (ohne Hysterektomien)</w:t>
    </w:r>
  </w:p>
  <w:p w14:paraId="43AD4029" w14:textId="77777777" w:rsidR="003473BE" w:rsidRDefault="001C0753">
    <w:pPr>
      <w:pStyle w:val="Kopfzeile"/>
    </w:pPr>
    <w:r>
      <w:t>850100: Auffälligkeitskriterium zur Überdokumentation</w:t>
    </w:r>
  </w:p>
</w:hdr>
</file>

<file path=word/header1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68680E" w14:textId="77777777" w:rsidR="00B71823" w:rsidRDefault="00200B28">
    <w:pPr>
      <w:pStyle w:val="Kopfzeile"/>
    </w:pPr>
  </w:p>
</w:hdr>
</file>

<file path=word/header1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D59715" w14:textId="77777777" w:rsidR="00B71823" w:rsidRDefault="00200B28">
    <w:pPr>
      <w:pStyle w:val="Kopfzeile"/>
    </w:pPr>
  </w:p>
</w:hdr>
</file>

<file path=word/header1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F21914" w14:textId="77777777" w:rsidR="00B71823" w:rsidRDefault="000F54F5" w:rsidP="003473BE">
    <w:pPr>
      <w:pStyle w:val="Kopfzeile"/>
    </w:pPr>
    <w:r w:rsidRPr="00B71823">
      <w:t>Statistische Basisprüfung Auffälligkeitskriterien: Plausibilität und Vollzähligkeit nach QSKH-RL</w:t>
    </w:r>
  </w:p>
  <w:p w14:paraId="19B8C7F8" w14:textId="77777777" w:rsidR="003473BE" w:rsidRPr="00395622" w:rsidRDefault="000F54F5" w:rsidP="003473BE">
    <w:pPr>
      <w:pStyle w:val="Kopfzeile"/>
    </w:pPr>
    <w:r>
      <w:t>15/1</w:t>
    </w:r>
    <w:r w:rsidRPr="00395622">
      <w:t xml:space="preserve"> - </w:t>
    </w:r>
    <w:r>
      <w:t>Gynäkologische Operationen (ohne Hysterektomien)</w:t>
    </w:r>
  </w:p>
  <w:p w14:paraId="60DC354E" w14:textId="77777777" w:rsidR="003473BE" w:rsidRDefault="000F54F5">
    <w:pPr>
      <w:pStyle w:val="Kopfzeile"/>
    </w:pPr>
    <w:r>
      <w:t>850100: Auffälligkeitskriterium zur Überdokumentation</w:t>
    </w:r>
  </w:p>
</w:hdr>
</file>

<file path=word/header1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3788F7" w14:textId="77777777" w:rsidR="00B71823" w:rsidRDefault="00200B28">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8C2071" w14:textId="77777777" w:rsidR="00B71823" w:rsidRDefault="00200B28">
    <w:pPr>
      <w:pStyle w:val="Kopfzeile"/>
    </w:pPr>
  </w:p>
</w:hdr>
</file>

<file path=word/header2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B6012D" w14:textId="77777777" w:rsidR="00B71823" w:rsidRDefault="00200B28">
    <w:pPr>
      <w:pStyle w:val="Kopfzeile"/>
    </w:pPr>
  </w:p>
</w:hdr>
</file>

<file path=word/header2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E70746" w14:textId="77777777" w:rsidR="00B71823" w:rsidRDefault="001C0753" w:rsidP="003473BE">
    <w:pPr>
      <w:pStyle w:val="Kopfzeile"/>
    </w:pPr>
    <w:r w:rsidRPr="00B71823">
      <w:t xml:space="preserve">Statistische Basisprüfung Auffälligkeitskriterien: Plausibilität und Vollzähligkeit nach </w:t>
    </w:r>
    <w:r>
      <w:t>QSKH-RL</w:t>
    </w:r>
  </w:p>
  <w:p w14:paraId="140EBD2F" w14:textId="77777777" w:rsidR="003473BE" w:rsidRPr="00395622" w:rsidRDefault="001C0753" w:rsidP="003473BE">
    <w:pPr>
      <w:pStyle w:val="Kopfzeile"/>
    </w:pPr>
    <w:r>
      <w:t>15/1</w:t>
    </w:r>
    <w:r w:rsidRPr="00395622">
      <w:t xml:space="preserve"> - </w:t>
    </w:r>
    <w:r>
      <w:t>Gynäkologische Operationen (ohne Hysterektomien)</w:t>
    </w:r>
  </w:p>
  <w:p w14:paraId="147C62C2" w14:textId="77777777" w:rsidR="003473BE" w:rsidRDefault="001C0753">
    <w:pPr>
      <w:pStyle w:val="Kopfzeile"/>
    </w:pPr>
    <w:r>
      <w:t>850225: Auffälligkeitskriterium zum Minimaldatensatz (MDS)</w:t>
    </w:r>
  </w:p>
</w:hdr>
</file>

<file path=word/header2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9DA790" w14:textId="77777777" w:rsidR="00B71823" w:rsidRDefault="00200B28">
    <w:pPr>
      <w:pStyle w:val="Kopfzeile"/>
    </w:pPr>
  </w:p>
</w:hdr>
</file>

<file path=word/header2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BE896F" w14:textId="77777777" w:rsidR="00234F7F" w:rsidRDefault="00200B28">
    <w:pPr>
      <w:pStyle w:val="Kopfzeile"/>
    </w:pPr>
  </w:p>
</w:hdr>
</file>

<file path=word/header2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3FDF5D" w14:textId="77777777" w:rsidR="000B2554" w:rsidRDefault="001C0753" w:rsidP="000B2554">
    <w:pPr>
      <w:pStyle w:val="Kopfzeile"/>
    </w:pPr>
    <w:r>
      <w:t>Statistische Basisprüfung Auffälligkeitskriterien: Plausibilität und Vollzähligkeit nach QSKH-RL</w:t>
    </w:r>
  </w:p>
  <w:p w14:paraId="0168CE34" w14:textId="77777777" w:rsidR="00130B47" w:rsidRPr="00395622" w:rsidRDefault="001C0753" w:rsidP="00130B47">
    <w:pPr>
      <w:pStyle w:val="Kopfzeile"/>
    </w:pPr>
    <w:r>
      <w:t>15/1</w:t>
    </w:r>
    <w:r w:rsidRPr="00395622">
      <w:t xml:space="preserve"> - </w:t>
    </w:r>
    <w:r>
      <w:t>Gynäkologische Operationen (ohne Hysterektomien)</w:t>
    </w:r>
  </w:p>
  <w:p w14:paraId="2CBB4515" w14:textId="77777777" w:rsidR="00257C02" w:rsidRDefault="001C0753">
    <w:pPr>
      <w:pStyle w:val="Kopfzeile"/>
    </w:pPr>
    <w:r>
      <w:t>Anhang I: Schlüssel (Spezifikation)</w:t>
    </w:r>
  </w:p>
</w:hdr>
</file>

<file path=word/header2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6A18FE" w14:textId="77777777" w:rsidR="00234F7F" w:rsidRDefault="00200B28">
    <w:pPr>
      <w:pStyle w:val="Kopfzeile"/>
    </w:pPr>
  </w:p>
</w:hdr>
</file>

<file path=word/header2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5A1DB5" w14:textId="77777777" w:rsidR="006B3B8A" w:rsidRDefault="00200B28">
    <w:pPr>
      <w:pStyle w:val="Kopfzeile"/>
    </w:pPr>
  </w:p>
</w:hdr>
</file>

<file path=word/header2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5860EB" w14:textId="77777777" w:rsidR="006B3B8A" w:rsidRDefault="001C0753" w:rsidP="00482B9B">
    <w:pPr>
      <w:pStyle w:val="Kopfzeile"/>
    </w:pPr>
    <w:r w:rsidRPr="006B3B8A">
      <w:t xml:space="preserve">Statistische Basisprüfung Auffälligkeitskriterien: Plausibilität und Vollzähligkeit nach </w:t>
    </w:r>
    <w:r>
      <w:t>QSKH-RL</w:t>
    </w:r>
  </w:p>
  <w:p w14:paraId="2A8ACD05" w14:textId="77777777" w:rsidR="00482B9B" w:rsidRPr="00395622" w:rsidRDefault="001C0753" w:rsidP="00482B9B">
    <w:pPr>
      <w:pStyle w:val="Kopfzeile"/>
    </w:pPr>
    <w:r>
      <w:t>15/1</w:t>
    </w:r>
    <w:r w:rsidRPr="00395622">
      <w:t xml:space="preserve"> - </w:t>
    </w:r>
    <w:r>
      <w:t>Gynäkologische Operationen (ohne Hysterektomien)</w:t>
    </w:r>
  </w:p>
  <w:p w14:paraId="29E814C1" w14:textId="77777777" w:rsidR="00482B9B" w:rsidRDefault="001C0753">
    <w:pPr>
      <w:pStyle w:val="Kopfzeile"/>
    </w:pPr>
    <w:r>
      <w:t>Anhang II: Listen</w:t>
    </w:r>
  </w:p>
</w:hdr>
</file>

<file path=word/header2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325EFA" w14:textId="77777777" w:rsidR="006B3B8A" w:rsidRDefault="00200B28">
    <w:pPr>
      <w:pStyle w:val="Kopfzeile"/>
    </w:pPr>
  </w:p>
</w:hdr>
</file>

<file path=word/header2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E625EA" w14:textId="77777777" w:rsidR="006E1197" w:rsidRDefault="00200B28">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4D7BE8" w14:textId="77777777" w:rsidR="00B71823" w:rsidRDefault="001C0753" w:rsidP="003473BE">
    <w:pPr>
      <w:pStyle w:val="Kopfzeile"/>
    </w:pPr>
    <w:r w:rsidRPr="00B71823">
      <w:t xml:space="preserve">Statistische Basisprüfung Auffälligkeitskriterien: Plausibilität und Vollzähligkeit nach </w:t>
    </w:r>
    <w:r>
      <w:t>QSKH-RL</w:t>
    </w:r>
  </w:p>
  <w:p w14:paraId="47975DAE" w14:textId="77777777" w:rsidR="003473BE" w:rsidRPr="00395622" w:rsidRDefault="001C0753" w:rsidP="003473BE">
    <w:pPr>
      <w:pStyle w:val="Kopfzeile"/>
    </w:pPr>
    <w:r>
      <w:t>15/1</w:t>
    </w:r>
    <w:r w:rsidRPr="00395622">
      <w:t xml:space="preserve"> - </w:t>
    </w:r>
    <w:r>
      <w:t>Gynäkologische Operationen (ohne Hysterektomien)</w:t>
    </w:r>
  </w:p>
  <w:p w14:paraId="14F1B35B" w14:textId="77777777" w:rsidR="003473BE" w:rsidRDefault="001C0753">
    <w:pPr>
      <w:pStyle w:val="Kopfzeile"/>
    </w:pPr>
    <w:r>
      <w:t>850231: Häufige Angabe einer unspezifischen Histologie beim führenden Befund</w:t>
    </w:r>
  </w:p>
</w:hdr>
</file>

<file path=word/header3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5539FF" w14:textId="77777777" w:rsidR="00185410" w:rsidRDefault="001C0753" w:rsidP="00CF528F">
    <w:pPr>
      <w:pStyle w:val="Kopfzeile"/>
    </w:pPr>
    <w:r w:rsidRPr="00185410">
      <w:t xml:space="preserve">Statistische Basisprüfung Auffälligkeitskriterien: Plausibilität und Vollzähligkeit nach </w:t>
    </w:r>
    <w:r>
      <w:t>QSKH-RL</w:t>
    </w:r>
  </w:p>
  <w:p w14:paraId="219EAF86" w14:textId="77777777" w:rsidR="00CF528F" w:rsidRPr="00395622" w:rsidRDefault="001C0753" w:rsidP="00CF528F">
    <w:pPr>
      <w:pStyle w:val="Kopfzeile"/>
    </w:pPr>
    <w:r>
      <w:t>15/1</w:t>
    </w:r>
    <w:r w:rsidRPr="00395622">
      <w:t xml:space="preserve"> - </w:t>
    </w:r>
    <w:r>
      <w:t>Gynäkologische Operationen (ohne Hysterektomien)</w:t>
    </w:r>
  </w:p>
  <w:p w14:paraId="5FC070E2" w14:textId="77777777" w:rsidR="00CF528F" w:rsidRDefault="001C0753" w:rsidP="00CF528F">
    <w:pPr>
      <w:pStyle w:val="Kopfzeile"/>
      <w:tabs>
        <w:tab w:val="left" w:pos="1941"/>
      </w:tabs>
    </w:pPr>
    <w:r>
      <w:t>Anhang III: Vorberechnungen</w:t>
    </w:r>
  </w:p>
</w:hdr>
</file>

<file path=word/header3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426C38" w14:textId="77777777" w:rsidR="006E1197" w:rsidRDefault="00200B28">
    <w:pPr>
      <w:pStyle w:val="Kopfzeile"/>
    </w:pPr>
  </w:p>
</w:hdr>
</file>

<file path=word/header3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AAFE51" w14:textId="77777777" w:rsidR="008379C3" w:rsidRDefault="00200B28">
    <w:pPr>
      <w:pStyle w:val="Kopfzeile"/>
    </w:pPr>
  </w:p>
</w:hdr>
</file>

<file path=word/header3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D9A0E0" w14:textId="77777777" w:rsidR="008379C3" w:rsidRDefault="001C0753" w:rsidP="00102A6F">
    <w:pPr>
      <w:pStyle w:val="Kopfzeile"/>
    </w:pPr>
    <w:r w:rsidRPr="008379C3">
      <w:t xml:space="preserve">Statistische Basisprüfung Auffälligkeitskriterien: Plausibilität und Vollzähligkeit nach </w:t>
    </w:r>
    <w:r>
      <w:t>QSKH-RL</w:t>
    </w:r>
  </w:p>
  <w:p w14:paraId="22FD939C" w14:textId="77777777" w:rsidR="00102A6F" w:rsidRPr="00395622" w:rsidRDefault="001C0753" w:rsidP="00102A6F">
    <w:pPr>
      <w:pStyle w:val="Kopfzeile"/>
    </w:pPr>
    <w:r>
      <w:t>15/1</w:t>
    </w:r>
    <w:r w:rsidRPr="00395622">
      <w:t xml:space="preserve"> - </w:t>
    </w:r>
    <w:r>
      <w:t>Gynäkologische Operationen (ohne Hysterektomien)</w:t>
    </w:r>
  </w:p>
  <w:p w14:paraId="7514802A" w14:textId="77777777" w:rsidR="00102A6F" w:rsidRDefault="001C0753">
    <w:pPr>
      <w:pStyle w:val="Kopfzeile"/>
    </w:pPr>
    <w:r>
      <w:t>Anhang IV: Funktionen</w:t>
    </w:r>
  </w:p>
</w:hdr>
</file>

<file path=word/header3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AF10AD" w14:textId="77777777" w:rsidR="008379C3" w:rsidRDefault="00200B28">
    <w:pPr>
      <w:pStyle w:val="Kopfzeile"/>
    </w:pPr>
  </w:p>
</w:hdr>
</file>

<file path=word/header3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4C10A1" w14:textId="77777777" w:rsidR="00130B47" w:rsidRPr="00395622" w:rsidRDefault="001C0753" w:rsidP="00130B47">
    <w:pPr>
      <w:pStyle w:val="Kopfzeile"/>
    </w:pPr>
    <w:r w:rsidRPr="009D1CE9">
      <w:t>Statistische Basisprüfung Auffälligkeitskriterien: Plausibilität und Vollzähligkeit</w:t>
    </w:r>
    <w:r>
      <w:t xml:space="preserve"> nach QSKH-RL</w:t>
    </w:r>
  </w:p>
  <w:p w14:paraId="5F26E693" w14:textId="77777777" w:rsidR="00130B47" w:rsidRPr="00395622" w:rsidRDefault="001C0753" w:rsidP="00130B47">
    <w:pPr>
      <w:pStyle w:val="Kopfzeile"/>
    </w:pPr>
    <w:r>
      <w:t>15/1</w:t>
    </w:r>
    <w:r w:rsidRPr="00395622">
      <w:t xml:space="preserve"> - </w:t>
    </w:r>
    <w:r>
      <w:t>Gynäkologische Operationen (ohne Hysterektomien)</w:t>
    </w:r>
  </w:p>
  <w:p w14:paraId="7268796E" w14:textId="77777777" w:rsidR="00257C02" w:rsidRDefault="001C0753" w:rsidP="00505667">
    <w:pPr>
      <w:pStyle w:val="Kopfzeile"/>
    </w:pPr>
    <w:r w:rsidRPr="00505667">
      <w:t xml:space="preserve">Anhang V: Historie der </w:t>
    </w:r>
    <w:r w:rsidRPr="009D1CE9">
      <w:t>Auffälligkeitskriterien</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2E59F5" w14:textId="77777777" w:rsidR="00B71823" w:rsidRDefault="00200B28">
    <w:pPr>
      <w:pStyle w:val="Kopfzeile"/>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CEF44A" w14:textId="77777777" w:rsidR="00B71823" w:rsidRDefault="00200B28">
    <w:pPr>
      <w:pStyle w:val="Kopfzeile"/>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031E15" w14:textId="77777777" w:rsidR="00B71823" w:rsidRDefault="000F54F5" w:rsidP="003473BE">
    <w:pPr>
      <w:pStyle w:val="Kopfzeile"/>
    </w:pPr>
    <w:r w:rsidRPr="00B71823">
      <w:t>Statistische Basisprüfung Auffälligkeitskriterien: Plausibilität und Vollzähligkeit nach QSKH-RL</w:t>
    </w:r>
  </w:p>
  <w:p w14:paraId="0DA5ED0A" w14:textId="77777777" w:rsidR="003473BE" w:rsidRPr="00395622" w:rsidRDefault="000F54F5" w:rsidP="003473BE">
    <w:pPr>
      <w:pStyle w:val="Kopfzeile"/>
    </w:pPr>
    <w:r>
      <w:t>15/1</w:t>
    </w:r>
    <w:r w:rsidRPr="00395622">
      <w:t xml:space="preserve"> - </w:t>
    </w:r>
    <w:r>
      <w:t>Gynäkologische Operationen (ohne Hysterektomien)</w:t>
    </w:r>
  </w:p>
  <w:p w14:paraId="31835134" w14:textId="77777777" w:rsidR="003473BE" w:rsidRDefault="000F54F5">
    <w:pPr>
      <w:pStyle w:val="Kopfzeile"/>
    </w:pPr>
    <w:r>
      <w:t>850099: Auffälligkeitskriterium zur Unterdokumentation</w:t>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8B417C" w14:textId="77777777" w:rsidR="00B71823" w:rsidRDefault="00200B28">
    <w:pPr>
      <w:pStyle w:val="Kopfzeile"/>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14C919" w14:textId="77777777" w:rsidR="00B71823" w:rsidRDefault="00200B28">
    <w:pPr>
      <w:pStyle w:val="Kopfzeile"/>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FCDE39" w14:textId="77777777" w:rsidR="00B71823" w:rsidRDefault="001C0753" w:rsidP="003473BE">
    <w:pPr>
      <w:pStyle w:val="Kopfzeile"/>
    </w:pPr>
    <w:r w:rsidRPr="00B71823">
      <w:t xml:space="preserve">Statistische Basisprüfung Auffälligkeitskriterien: Plausibilität und Vollzähligkeit nach </w:t>
    </w:r>
    <w:r>
      <w:t>QSKH-RL</w:t>
    </w:r>
  </w:p>
  <w:p w14:paraId="5FE62A17" w14:textId="77777777" w:rsidR="003473BE" w:rsidRPr="00395622" w:rsidRDefault="001C0753" w:rsidP="003473BE">
    <w:pPr>
      <w:pStyle w:val="Kopfzeile"/>
    </w:pPr>
    <w:r>
      <w:t>15/1</w:t>
    </w:r>
    <w:r w:rsidRPr="00395622">
      <w:t xml:space="preserve"> - </w:t>
    </w:r>
    <w:r>
      <w:t>Gynäkologische Operationen (ohne Hysterektomien)</w:t>
    </w:r>
  </w:p>
  <w:p w14:paraId="1BE99816" w14:textId="77777777" w:rsidR="003473BE" w:rsidRDefault="001C0753">
    <w:pPr>
      <w:pStyle w:val="Kopfzeile"/>
    </w:pPr>
    <w:r>
      <w:t>851911: Angabe, dass das kontralaterale Ovar postoperativ noch vorhanden ist bei gleichzeitiger Kodierung von links und rechts oder beidseitiger (Salpingo-)Ovariektomie</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7C4A930"/>
    <w:lvl w:ilvl="0">
      <w:start w:val="1"/>
      <w:numFmt w:val="decimal"/>
      <w:pStyle w:val="Listennummer5"/>
      <w:lvlText w:val="%1."/>
      <w:lvlJc w:val="left"/>
      <w:pPr>
        <w:tabs>
          <w:tab w:val="num" w:pos="1492"/>
        </w:tabs>
        <w:ind w:left="1492" w:hanging="360"/>
      </w:pPr>
    </w:lvl>
  </w:abstractNum>
  <w:abstractNum w:abstractNumId="1" w15:restartNumberingAfterBreak="0">
    <w:nsid w:val="FFFFFF7D"/>
    <w:multiLevelType w:val="singleLevel"/>
    <w:tmpl w:val="69986EBC"/>
    <w:lvl w:ilvl="0">
      <w:start w:val="1"/>
      <w:numFmt w:val="decimal"/>
      <w:pStyle w:val="Listennummer4"/>
      <w:lvlText w:val="%1."/>
      <w:lvlJc w:val="left"/>
      <w:pPr>
        <w:tabs>
          <w:tab w:val="num" w:pos="1209"/>
        </w:tabs>
        <w:ind w:left="1209" w:hanging="360"/>
      </w:pPr>
    </w:lvl>
  </w:abstractNum>
  <w:abstractNum w:abstractNumId="2" w15:restartNumberingAfterBreak="0">
    <w:nsid w:val="FFFFFF7E"/>
    <w:multiLevelType w:val="singleLevel"/>
    <w:tmpl w:val="5C5CA07E"/>
    <w:lvl w:ilvl="0">
      <w:start w:val="1"/>
      <w:numFmt w:val="decimal"/>
      <w:pStyle w:val="Listennummer3"/>
      <w:lvlText w:val="%1."/>
      <w:lvlJc w:val="left"/>
      <w:pPr>
        <w:tabs>
          <w:tab w:val="num" w:pos="926"/>
        </w:tabs>
        <w:ind w:left="926" w:hanging="360"/>
      </w:pPr>
    </w:lvl>
  </w:abstractNum>
  <w:abstractNum w:abstractNumId="3" w15:restartNumberingAfterBreak="0">
    <w:nsid w:val="FFFFFF7F"/>
    <w:multiLevelType w:val="singleLevel"/>
    <w:tmpl w:val="912CB6C0"/>
    <w:lvl w:ilvl="0">
      <w:start w:val="1"/>
      <w:numFmt w:val="decimal"/>
      <w:pStyle w:val="Listennummer2"/>
      <w:lvlText w:val="%1."/>
      <w:lvlJc w:val="left"/>
      <w:pPr>
        <w:tabs>
          <w:tab w:val="num" w:pos="643"/>
        </w:tabs>
        <w:ind w:left="643" w:hanging="360"/>
      </w:pPr>
    </w:lvl>
  </w:abstractNum>
  <w:abstractNum w:abstractNumId="4" w15:restartNumberingAfterBreak="0">
    <w:nsid w:val="FFFFFF80"/>
    <w:multiLevelType w:val="singleLevel"/>
    <w:tmpl w:val="A720F132"/>
    <w:lvl w:ilvl="0">
      <w:start w:val="1"/>
      <w:numFmt w:val="bullet"/>
      <w:pStyle w:val="Aufzhlungszeiche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4C42CD3A"/>
    <w:lvl w:ilvl="0">
      <w:start w:val="1"/>
      <w:numFmt w:val="bullet"/>
      <w:pStyle w:val="Aufzhlungszeiche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224F97A"/>
    <w:lvl w:ilvl="0">
      <w:start w:val="1"/>
      <w:numFmt w:val="bullet"/>
      <w:pStyle w:val="Aufzhlungszeiche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797AD8BC"/>
    <w:lvl w:ilvl="0">
      <w:start w:val="1"/>
      <w:numFmt w:val="bullet"/>
      <w:pStyle w:val="Aufzhlungszeichen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DBC0D8D2"/>
    <w:lvl w:ilvl="0">
      <w:start w:val="1"/>
      <w:numFmt w:val="decimal"/>
      <w:pStyle w:val="Listennummer"/>
      <w:lvlText w:val="%1."/>
      <w:lvlJc w:val="left"/>
      <w:pPr>
        <w:tabs>
          <w:tab w:val="num" w:pos="360"/>
        </w:tabs>
        <w:ind w:left="360" w:hanging="360"/>
      </w:pPr>
    </w:lvl>
  </w:abstractNum>
  <w:abstractNum w:abstractNumId="9" w15:restartNumberingAfterBreak="0">
    <w:nsid w:val="FFFFFF89"/>
    <w:multiLevelType w:val="singleLevel"/>
    <w:tmpl w:val="7C6495C6"/>
    <w:lvl w:ilvl="0">
      <w:start w:val="1"/>
      <w:numFmt w:val="bullet"/>
      <w:pStyle w:val="Aufzhlungszeichen"/>
      <w:lvlText w:val=""/>
      <w:lvlJc w:val="left"/>
      <w:pPr>
        <w:tabs>
          <w:tab w:val="num" w:pos="360"/>
        </w:tabs>
        <w:ind w:left="360" w:hanging="360"/>
      </w:pPr>
      <w:rPr>
        <w:rFonts w:ascii="Symbol" w:hAnsi="Symbol" w:hint="default"/>
      </w:rPr>
    </w:lvl>
  </w:abstractNum>
  <w:abstractNum w:abstractNumId="10" w15:restartNumberingAfterBreak="0">
    <w:nsid w:val="11297522"/>
    <w:multiLevelType w:val="multilevel"/>
    <w:tmpl w:val="3C7CE86A"/>
    <w:styleLink w:val="TabellenlisteIQTIGPunkte"/>
    <w:lvl w:ilvl="0">
      <w:start w:val="1"/>
      <w:numFmt w:val="bullet"/>
      <w:pStyle w:val="TabellenlisteEbene1"/>
      <w:lvlText w:val=""/>
      <w:lvlJc w:val="left"/>
      <w:pPr>
        <w:ind w:left="340" w:hanging="227"/>
      </w:pPr>
      <w:rPr>
        <w:rFonts w:ascii="Wingdings" w:hAnsi="Wingdings" w:hint="default"/>
        <w:position w:val="-2"/>
      </w:rPr>
    </w:lvl>
    <w:lvl w:ilvl="1">
      <w:start w:val="1"/>
      <w:numFmt w:val="bullet"/>
      <w:pStyle w:val="TabellenlisteEbene2"/>
      <w:lvlText w:val="▫"/>
      <w:lvlJc w:val="left"/>
      <w:pPr>
        <w:ind w:left="567" w:hanging="227"/>
      </w:pPr>
      <w:rPr>
        <w:rFonts w:ascii="Calibri" w:hAnsi="Calibri" w:hint="default"/>
      </w:rPr>
    </w:lvl>
    <w:lvl w:ilvl="2">
      <w:start w:val="1"/>
      <w:numFmt w:val="bullet"/>
      <w:lvlText w:val="–"/>
      <w:lvlJc w:val="left"/>
      <w:pPr>
        <w:ind w:left="794" w:hanging="227"/>
      </w:pPr>
      <w:rPr>
        <w:rFonts w:ascii="Calibri" w:hAnsi="Calibri" w:hint="default"/>
      </w:rPr>
    </w:lvl>
    <w:lvl w:ilvl="3">
      <w:start w:val="1"/>
      <w:numFmt w:val="bullet"/>
      <w:lvlText w:val="–"/>
      <w:lvlJc w:val="left"/>
      <w:pPr>
        <w:ind w:left="1021" w:hanging="227"/>
      </w:pPr>
      <w:rPr>
        <w:rFonts w:ascii="Calibri" w:hAnsi="Calibri" w:hint="default"/>
      </w:rPr>
    </w:lvl>
    <w:lvl w:ilvl="4">
      <w:start w:val="1"/>
      <w:numFmt w:val="bullet"/>
      <w:lvlText w:val="–"/>
      <w:lvlJc w:val="left"/>
      <w:pPr>
        <w:ind w:left="1248" w:hanging="227"/>
      </w:pPr>
      <w:rPr>
        <w:rFonts w:ascii="Calibri" w:hAnsi="Calibri" w:hint="default"/>
      </w:rPr>
    </w:lvl>
    <w:lvl w:ilvl="5">
      <w:start w:val="1"/>
      <w:numFmt w:val="bullet"/>
      <w:lvlText w:val="–"/>
      <w:lvlJc w:val="left"/>
      <w:pPr>
        <w:ind w:left="1475" w:hanging="227"/>
      </w:pPr>
      <w:rPr>
        <w:rFonts w:ascii="Calibri" w:hAnsi="Calibri" w:hint="default"/>
      </w:rPr>
    </w:lvl>
    <w:lvl w:ilvl="6">
      <w:start w:val="1"/>
      <w:numFmt w:val="bullet"/>
      <w:lvlText w:val="–"/>
      <w:lvlJc w:val="left"/>
      <w:pPr>
        <w:ind w:left="1702" w:hanging="227"/>
      </w:pPr>
      <w:rPr>
        <w:rFonts w:ascii="Calibri" w:hAnsi="Calibri" w:hint="default"/>
      </w:rPr>
    </w:lvl>
    <w:lvl w:ilvl="7">
      <w:start w:val="1"/>
      <w:numFmt w:val="bullet"/>
      <w:lvlText w:val="–"/>
      <w:lvlJc w:val="left"/>
      <w:pPr>
        <w:ind w:left="1929" w:hanging="227"/>
      </w:pPr>
      <w:rPr>
        <w:rFonts w:ascii="Calibri" w:hAnsi="Calibri" w:hint="default"/>
      </w:rPr>
    </w:lvl>
    <w:lvl w:ilvl="8">
      <w:start w:val="1"/>
      <w:numFmt w:val="bullet"/>
      <w:lvlText w:val="–"/>
      <w:lvlJc w:val="left"/>
      <w:pPr>
        <w:ind w:left="2156" w:hanging="227"/>
      </w:pPr>
      <w:rPr>
        <w:rFonts w:ascii="Calibri" w:hAnsi="Calibri" w:hint="default"/>
      </w:rPr>
    </w:lvl>
  </w:abstractNum>
  <w:abstractNum w:abstractNumId="11" w15:restartNumberingAfterBreak="0">
    <w:nsid w:val="1D685C47"/>
    <w:multiLevelType w:val="multilevel"/>
    <w:tmpl w:val="E668E678"/>
    <w:styleLink w:val="ListeIQTIGPunkte"/>
    <w:lvl w:ilvl="0">
      <w:start w:val="1"/>
      <w:numFmt w:val="bullet"/>
      <w:pStyle w:val="ListeEbene1"/>
      <w:lvlText w:val=""/>
      <w:lvlJc w:val="left"/>
      <w:pPr>
        <w:ind w:left="227" w:hanging="227"/>
      </w:pPr>
      <w:rPr>
        <w:rFonts w:ascii="Wingdings" w:hAnsi="Wingdings" w:hint="default"/>
        <w:position w:val="-2"/>
      </w:rPr>
    </w:lvl>
    <w:lvl w:ilvl="1">
      <w:start w:val="1"/>
      <w:numFmt w:val="bullet"/>
      <w:pStyle w:val="ListeEbene2"/>
      <w:lvlText w:val="▫"/>
      <w:lvlJc w:val="left"/>
      <w:pPr>
        <w:ind w:left="454" w:hanging="227"/>
      </w:pPr>
      <w:rPr>
        <w:rFonts w:ascii="Calibri" w:hAnsi="Calibri" w:hint="default"/>
      </w:rPr>
    </w:lvl>
    <w:lvl w:ilvl="2">
      <w:start w:val="1"/>
      <w:numFmt w:val="bullet"/>
      <w:lvlText w:val="–"/>
      <w:lvlJc w:val="left"/>
      <w:pPr>
        <w:ind w:left="681" w:hanging="227"/>
      </w:pPr>
      <w:rPr>
        <w:rFonts w:ascii="Calibri" w:hAnsi="Calibri" w:hint="default"/>
      </w:rPr>
    </w:lvl>
    <w:lvl w:ilvl="3">
      <w:start w:val="1"/>
      <w:numFmt w:val="bullet"/>
      <w:lvlText w:val="–"/>
      <w:lvlJc w:val="left"/>
      <w:pPr>
        <w:ind w:left="908" w:hanging="227"/>
      </w:pPr>
      <w:rPr>
        <w:rFonts w:ascii="Calibri" w:hAnsi="Calibri" w:hint="default"/>
      </w:rPr>
    </w:lvl>
    <w:lvl w:ilvl="4">
      <w:start w:val="1"/>
      <w:numFmt w:val="bullet"/>
      <w:lvlText w:val="–"/>
      <w:lvlJc w:val="left"/>
      <w:pPr>
        <w:ind w:left="1135" w:hanging="227"/>
      </w:pPr>
      <w:rPr>
        <w:rFonts w:ascii="Calibri" w:hAnsi="Calibri" w:hint="default"/>
      </w:rPr>
    </w:lvl>
    <w:lvl w:ilvl="5">
      <w:start w:val="1"/>
      <w:numFmt w:val="bullet"/>
      <w:lvlText w:val="–"/>
      <w:lvlJc w:val="left"/>
      <w:pPr>
        <w:ind w:left="1362" w:hanging="227"/>
      </w:pPr>
      <w:rPr>
        <w:rFonts w:ascii="Calibri" w:hAnsi="Calibri" w:hint="default"/>
      </w:rPr>
    </w:lvl>
    <w:lvl w:ilvl="6">
      <w:start w:val="1"/>
      <w:numFmt w:val="bullet"/>
      <w:lvlText w:val="–"/>
      <w:lvlJc w:val="left"/>
      <w:pPr>
        <w:ind w:left="1589" w:hanging="227"/>
      </w:pPr>
      <w:rPr>
        <w:rFonts w:ascii="Calibri" w:hAnsi="Calibri" w:hint="default"/>
      </w:rPr>
    </w:lvl>
    <w:lvl w:ilvl="7">
      <w:start w:val="1"/>
      <w:numFmt w:val="bullet"/>
      <w:lvlText w:val="–"/>
      <w:lvlJc w:val="left"/>
      <w:pPr>
        <w:ind w:left="1816" w:hanging="227"/>
      </w:pPr>
      <w:rPr>
        <w:rFonts w:ascii="Calibri" w:hAnsi="Calibri" w:hint="default"/>
      </w:rPr>
    </w:lvl>
    <w:lvl w:ilvl="8">
      <w:start w:val="1"/>
      <w:numFmt w:val="bullet"/>
      <w:lvlText w:val="–"/>
      <w:lvlJc w:val="left"/>
      <w:pPr>
        <w:ind w:left="2043" w:hanging="227"/>
      </w:pPr>
      <w:rPr>
        <w:rFonts w:ascii="Calibri" w:hAnsi="Calibri" w:hint="default"/>
      </w:rPr>
    </w:lvl>
  </w:abstractNum>
  <w:abstractNum w:abstractNumId="12" w15:restartNumberingAfterBreak="0">
    <w:nsid w:val="248549C2"/>
    <w:multiLevelType w:val="multilevel"/>
    <w:tmpl w:val="C406D048"/>
    <w:styleLink w:val="TabellenlisteIQTIGNummer"/>
    <w:lvl w:ilvl="0">
      <w:start w:val="1"/>
      <w:numFmt w:val="decimal"/>
      <w:pStyle w:val="TabellenlisteNummerEbene1"/>
      <w:lvlText w:val="%1."/>
      <w:lvlJc w:val="left"/>
      <w:pPr>
        <w:ind w:left="340" w:hanging="227"/>
      </w:pPr>
      <w:rPr>
        <w:rFonts w:hint="default"/>
      </w:rPr>
    </w:lvl>
    <w:lvl w:ilvl="1">
      <w:start w:val="1"/>
      <w:numFmt w:val="bullet"/>
      <w:pStyle w:val="TabellenlisteNummerEbene2"/>
      <w:lvlText w:val="▫"/>
      <w:lvlJc w:val="left"/>
      <w:pPr>
        <w:ind w:left="567" w:hanging="227"/>
      </w:pPr>
      <w:rPr>
        <w:rFonts w:ascii="Calibri" w:hAnsi="Calibri" w:hint="default"/>
      </w:rPr>
    </w:lvl>
    <w:lvl w:ilvl="2">
      <w:start w:val="1"/>
      <w:numFmt w:val="bullet"/>
      <w:lvlText w:val="–"/>
      <w:lvlJc w:val="left"/>
      <w:pPr>
        <w:ind w:left="794" w:hanging="227"/>
      </w:pPr>
      <w:rPr>
        <w:rFonts w:ascii="Calibri" w:hAnsi="Calibri" w:hint="default"/>
      </w:rPr>
    </w:lvl>
    <w:lvl w:ilvl="3">
      <w:start w:val="1"/>
      <w:numFmt w:val="bullet"/>
      <w:lvlText w:val="–"/>
      <w:lvlJc w:val="left"/>
      <w:pPr>
        <w:ind w:left="1021" w:hanging="227"/>
      </w:pPr>
      <w:rPr>
        <w:rFonts w:ascii="Calibri" w:hAnsi="Calibri" w:hint="default"/>
      </w:rPr>
    </w:lvl>
    <w:lvl w:ilvl="4">
      <w:start w:val="1"/>
      <w:numFmt w:val="bullet"/>
      <w:lvlText w:val="–"/>
      <w:lvlJc w:val="left"/>
      <w:pPr>
        <w:ind w:left="1248" w:hanging="227"/>
      </w:pPr>
      <w:rPr>
        <w:rFonts w:ascii="Calibri" w:hAnsi="Calibri" w:hint="default"/>
      </w:rPr>
    </w:lvl>
    <w:lvl w:ilvl="5">
      <w:start w:val="1"/>
      <w:numFmt w:val="bullet"/>
      <w:lvlText w:val="–"/>
      <w:lvlJc w:val="left"/>
      <w:pPr>
        <w:ind w:left="1475" w:hanging="227"/>
      </w:pPr>
      <w:rPr>
        <w:rFonts w:ascii="Calibri" w:hAnsi="Calibri" w:hint="default"/>
      </w:rPr>
    </w:lvl>
    <w:lvl w:ilvl="6">
      <w:start w:val="1"/>
      <w:numFmt w:val="bullet"/>
      <w:lvlText w:val="–"/>
      <w:lvlJc w:val="left"/>
      <w:pPr>
        <w:ind w:left="1702" w:hanging="227"/>
      </w:pPr>
      <w:rPr>
        <w:rFonts w:ascii="Calibri" w:hAnsi="Calibri" w:hint="default"/>
      </w:rPr>
    </w:lvl>
    <w:lvl w:ilvl="7">
      <w:start w:val="1"/>
      <w:numFmt w:val="bullet"/>
      <w:lvlText w:val="–"/>
      <w:lvlJc w:val="left"/>
      <w:pPr>
        <w:ind w:left="1929" w:hanging="227"/>
      </w:pPr>
      <w:rPr>
        <w:rFonts w:ascii="Calibri" w:hAnsi="Calibri" w:hint="default"/>
      </w:rPr>
    </w:lvl>
    <w:lvl w:ilvl="8">
      <w:start w:val="1"/>
      <w:numFmt w:val="bullet"/>
      <w:lvlText w:val="–"/>
      <w:lvlJc w:val="left"/>
      <w:pPr>
        <w:ind w:left="2156" w:hanging="227"/>
      </w:pPr>
      <w:rPr>
        <w:rFonts w:ascii="Calibri" w:hAnsi="Calibri" w:hint="default"/>
      </w:rPr>
    </w:lvl>
  </w:abstractNum>
  <w:abstractNum w:abstractNumId="13" w15:restartNumberingAfterBreak="0">
    <w:nsid w:val="53593D7D"/>
    <w:multiLevelType w:val="multilevel"/>
    <w:tmpl w:val="06A40C9E"/>
    <w:styleLink w:val="ListeIQTIGNummer"/>
    <w:lvl w:ilvl="0">
      <w:start w:val="1"/>
      <w:numFmt w:val="decimal"/>
      <w:pStyle w:val="ListeNummerEbene1"/>
      <w:lvlText w:val="%1."/>
      <w:lvlJc w:val="left"/>
      <w:pPr>
        <w:ind w:left="227" w:hanging="227"/>
      </w:pPr>
      <w:rPr>
        <w:rFonts w:hint="default"/>
      </w:rPr>
    </w:lvl>
    <w:lvl w:ilvl="1">
      <w:start w:val="1"/>
      <w:numFmt w:val="bullet"/>
      <w:pStyle w:val="ListeNummerEbene2"/>
      <w:lvlText w:val="▫"/>
      <w:lvlJc w:val="left"/>
      <w:pPr>
        <w:ind w:left="454" w:hanging="227"/>
      </w:pPr>
      <w:rPr>
        <w:rFonts w:ascii="Calibri" w:hAnsi="Calibri" w:hint="default"/>
      </w:rPr>
    </w:lvl>
    <w:lvl w:ilvl="2">
      <w:start w:val="1"/>
      <w:numFmt w:val="bullet"/>
      <w:lvlText w:val="–"/>
      <w:lvlJc w:val="left"/>
      <w:pPr>
        <w:ind w:left="681" w:hanging="227"/>
      </w:pPr>
      <w:rPr>
        <w:rFonts w:ascii="Calibri" w:hAnsi="Calibri" w:hint="default"/>
      </w:rPr>
    </w:lvl>
    <w:lvl w:ilvl="3">
      <w:start w:val="1"/>
      <w:numFmt w:val="bullet"/>
      <w:lvlText w:val="–"/>
      <w:lvlJc w:val="left"/>
      <w:pPr>
        <w:ind w:left="908" w:hanging="227"/>
      </w:pPr>
      <w:rPr>
        <w:rFonts w:ascii="Calibri" w:hAnsi="Calibri" w:hint="default"/>
      </w:rPr>
    </w:lvl>
    <w:lvl w:ilvl="4">
      <w:start w:val="1"/>
      <w:numFmt w:val="bullet"/>
      <w:lvlText w:val="–"/>
      <w:lvlJc w:val="left"/>
      <w:pPr>
        <w:ind w:left="1135" w:hanging="227"/>
      </w:pPr>
      <w:rPr>
        <w:rFonts w:ascii="Calibri" w:hAnsi="Calibri" w:hint="default"/>
      </w:rPr>
    </w:lvl>
    <w:lvl w:ilvl="5">
      <w:start w:val="1"/>
      <w:numFmt w:val="bullet"/>
      <w:lvlText w:val="–"/>
      <w:lvlJc w:val="left"/>
      <w:pPr>
        <w:ind w:left="1362" w:hanging="227"/>
      </w:pPr>
      <w:rPr>
        <w:rFonts w:ascii="Calibri" w:hAnsi="Calibri" w:hint="default"/>
      </w:rPr>
    </w:lvl>
    <w:lvl w:ilvl="6">
      <w:start w:val="1"/>
      <w:numFmt w:val="bullet"/>
      <w:lvlText w:val="–"/>
      <w:lvlJc w:val="left"/>
      <w:pPr>
        <w:ind w:left="1589" w:hanging="227"/>
      </w:pPr>
      <w:rPr>
        <w:rFonts w:ascii="Calibri" w:hAnsi="Calibri" w:hint="default"/>
      </w:rPr>
    </w:lvl>
    <w:lvl w:ilvl="7">
      <w:start w:val="1"/>
      <w:numFmt w:val="bullet"/>
      <w:lvlText w:val="–"/>
      <w:lvlJc w:val="left"/>
      <w:pPr>
        <w:ind w:left="1816" w:hanging="227"/>
      </w:pPr>
      <w:rPr>
        <w:rFonts w:ascii="Calibri" w:hAnsi="Calibri" w:hint="default"/>
      </w:rPr>
    </w:lvl>
    <w:lvl w:ilvl="8">
      <w:start w:val="1"/>
      <w:numFmt w:val="bullet"/>
      <w:lvlText w:val="–"/>
      <w:lvlJc w:val="left"/>
      <w:pPr>
        <w:ind w:left="2043" w:hanging="227"/>
      </w:pPr>
      <w:rPr>
        <w:rFonts w:ascii="Calibri" w:hAnsi="Calibri" w:hint="default"/>
      </w:rPr>
    </w:lvl>
  </w:abstractNum>
  <w:abstractNum w:abstractNumId="14" w15:restartNumberingAfterBreak="0">
    <w:nsid w:val="69633800"/>
    <w:multiLevelType w:val="multilevel"/>
    <w:tmpl w:val="CBAE692C"/>
    <w:styleLink w:val="berschriften"/>
    <w:lvl w:ilvl="0">
      <w:start w:val="1"/>
      <w:numFmt w:val="decimal"/>
      <w:pStyle w:val="berschrift1"/>
      <w:lvlText w:val="%1"/>
      <w:lvlJc w:val="left"/>
      <w:pPr>
        <w:tabs>
          <w:tab w:val="num" w:pos="851"/>
        </w:tabs>
        <w:ind w:left="851" w:hanging="851"/>
      </w:pPr>
      <w:rPr>
        <w:rFonts w:hint="default"/>
      </w:rPr>
    </w:lvl>
    <w:lvl w:ilvl="1">
      <w:start w:val="1"/>
      <w:numFmt w:val="decimal"/>
      <w:pStyle w:val="berschrift2"/>
      <w:lvlText w:val="%1.%2"/>
      <w:lvlJc w:val="left"/>
      <w:pPr>
        <w:tabs>
          <w:tab w:val="num" w:pos="851"/>
        </w:tabs>
        <w:ind w:left="851" w:hanging="851"/>
      </w:pPr>
      <w:rPr>
        <w:rFonts w:hint="default"/>
      </w:rPr>
    </w:lvl>
    <w:lvl w:ilvl="2">
      <w:start w:val="1"/>
      <w:numFmt w:val="decimal"/>
      <w:pStyle w:val="berschrift3"/>
      <w:lvlText w:val="%1.%2.%3"/>
      <w:lvlJc w:val="left"/>
      <w:pPr>
        <w:tabs>
          <w:tab w:val="num" w:pos="851"/>
        </w:tabs>
        <w:ind w:left="851" w:hanging="851"/>
      </w:pPr>
      <w:rPr>
        <w:rFonts w:hint="default"/>
      </w:rPr>
    </w:lvl>
    <w:lvl w:ilvl="3">
      <w:start w:val="1"/>
      <w:numFmt w:val="decimal"/>
      <w:pStyle w:val="berschrift4"/>
      <w:lvlText w:val="%1.%2.%3.%4"/>
      <w:lvlJc w:val="left"/>
      <w:pPr>
        <w:tabs>
          <w:tab w:val="num" w:pos="851"/>
        </w:tabs>
        <w:ind w:left="851" w:hanging="851"/>
      </w:pPr>
      <w:rPr>
        <w:rFonts w:hint="default"/>
      </w:rPr>
    </w:lvl>
    <w:lvl w:ilvl="4">
      <w:start w:val="1"/>
      <w:numFmt w:val="decimal"/>
      <w:lvlText w:val="%1.%2.%3.%4.%5"/>
      <w:lvlJc w:val="left"/>
      <w:pPr>
        <w:tabs>
          <w:tab w:val="num" w:pos="851"/>
        </w:tabs>
        <w:ind w:left="851" w:hanging="851"/>
      </w:pPr>
      <w:rPr>
        <w:rFonts w:hint="default"/>
      </w:rPr>
    </w:lvl>
    <w:lvl w:ilvl="5">
      <w:start w:val="1"/>
      <w:numFmt w:val="decimal"/>
      <w:lvlText w:val="%1.%2.%3.%4.%5.%6"/>
      <w:lvlJc w:val="left"/>
      <w:pPr>
        <w:tabs>
          <w:tab w:val="num" w:pos="851"/>
        </w:tabs>
        <w:ind w:left="851" w:hanging="851"/>
      </w:pPr>
      <w:rPr>
        <w:rFonts w:hint="default"/>
      </w:rPr>
    </w:lvl>
    <w:lvl w:ilvl="6">
      <w:start w:val="1"/>
      <w:numFmt w:val="decimal"/>
      <w:lvlText w:val="%1.%2.%3.%4.%5.%6.%7"/>
      <w:lvlJc w:val="left"/>
      <w:pPr>
        <w:tabs>
          <w:tab w:val="num" w:pos="851"/>
        </w:tabs>
        <w:ind w:left="851" w:hanging="851"/>
      </w:pPr>
      <w:rPr>
        <w:rFonts w:hint="default"/>
      </w:rPr>
    </w:lvl>
    <w:lvl w:ilvl="7">
      <w:start w:val="1"/>
      <w:numFmt w:val="decimal"/>
      <w:lvlText w:val="%1.%2.%3.%4.%5.%6.%7.%8"/>
      <w:lvlJc w:val="left"/>
      <w:pPr>
        <w:tabs>
          <w:tab w:val="num" w:pos="851"/>
        </w:tabs>
        <w:ind w:left="851" w:hanging="851"/>
      </w:pPr>
      <w:rPr>
        <w:rFonts w:hint="default"/>
      </w:rPr>
    </w:lvl>
    <w:lvl w:ilvl="8">
      <w:start w:val="1"/>
      <w:numFmt w:val="decimal"/>
      <w:lvlText w:val="%1.%2.%3.%4.%5.%6.%7.%8.%9"/>
      <w:lvlJc w:val="left"/>
      <w:pPr>
        <w:tabs>
          <w:tab w:val="num" w:pos="851"/>
        </w:tabs>
        <w:ind w:left="851" w:hanging="851"/>
      </w:pPr>
      <w:rPr>
        <w:rFonts w:hint="default"/>
      </w:rPr>
    </w:lvl>
  </w:abstractNum>
  <w:num w:numId="1">
    <w:abstractNumId w:val="9"/>
  </w:num>
  <w:num w:numId="2">
    <w:abstractNumId w:val="7"/>
  </w:num>
  <w:num w:numId="3">
    <w:abstractNumId w:val="6"/>
  </w:num>
  <w:num w:numId="4">
    <w:abstractNumId w:val="5"/>
  </w:num>
  <w:num w:numId="5">
    <w:abstractNumId w:val="4"/>
  </w:num>
  <w:num w:numId="6">
    <w:abstractNumId w:val="13"/>
  </w:num>
  <w:num w:numId="7">
    <w:abstractNumId w:val="11"/>
  </w:num>
  <w:num w:numId="8">
    <w:abstractNumId w:val="8"/>
  </w:num>
  <w:num w:numId="9">
    <w:abstractNumId w:val="3"/>
  </w:num>
  <w:num w:numId="10">
    <w:abstractNumId w:val="2"/>
  </w:num>
  <w:num w:numId="11">
    <w:abstractNumId w:val="1"/>
  </w:num>
  <w:num w:numId="12">
    <w:abstractNumId w:val="0"/>
  </w:num>
  <w:num w:numId="13">
    <w:abstractNumId w:val="12"/>
  </w:num>
  <w:num w:numId="14">
    <w:abstractNumId w:val="10"/>
  </w:num>
  <w:num w:numId="15">
    <w:abstractNumId w:val="14"/>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90"/>
  <w:stylePaneFormatFilter w:val="5704" w:allStyles="0" w:customStyles="0" w:latentStyles="1" w:stylesInUse="0" w:headingStyles="0" w:numberingStyles="0" w:tableStyles="0" w:directFormattingOnRuns="1" w:directFormattingOnParagraphs="1" w:directFormattingOnNumbering="1" w:directFormattingOnTables="0" w:clearFormatting="1" w:top3HeadingStyles="0" w:visibleStyles="1" w:alternateStyleNames="0"/>
  <w:stylePaneSortMethod w:val="0000"/>
  <w:doNotTrackFormatting/>
  <w:defaultTabStop w:val="709"/>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1DAE"/>
    <w:rsid w:val="00000AA7"/>
    <w:rsid w:val="00000AD5"/>
    <w:rsid w:val="00004F03"/>
    <w:rsid w:val="000050AF"/>
    <w:rsid w:val="00006CEE"/>
    <w:rsid w:val="00011DAE"/>
    <w:rsid w:val="0001706E"/>
    <w:rsid w:val="000209DE"/>
    <w:rsid w:val="00022ED8"/>
    <w:rsid w:val="0002728E"/>
    <w:rsid w:val="000342BC"/>
    <w:rsid w:val="000372A6"/>
    <w:rsid w:val="00040F0B"/>
    <w:rsid w:val="00064E0D"/>
    <w:rsid w:val="00073B32"/>
    <w:rsid w:val="00077E69"/>
    <w:rsid w:val="000846A6"/>
    <w:rsid w:val="00091365"/>
    <w:rsid w:val="000931EA"/>
    <w:rsid w:val="00094187"/>
    <w:rsid w:val="000A2B61"/>
    <w:rsid w:val="000A5D8D"/>
    <w:rsid w:val="000C3FBF"/>
    <w:rsid w:val="000C6ECB"/>
    <w:rsid w:val="000D6203"/>
    <w:rsid w:val="000F3DAF"/>
    <w:rsid w:val="000F4A90"/>
    <w:rsid w:val="000F54F5"/>
    <w:rsid w:val="00104856"/>
    <w:rsid w:val="0011160C"/>
    <w:rsid w:val="001154F1"/>
    <w:rsid w:val="00117941"/>
    <w:rsid w:val="001218DD"/>
    <w:rsid w:val="00122AF7"/>
    <w:rsid w:val="00124C40"/>
    <w:rsid w:val="001278EC"/>
    <w:rsid w:val="0013447F"/>
    <w:rsid w:val="00141393"/>
    <w:rsid w:val="001439BA"/>
    <w:rsid w:val="0014487D"/>
    <w:rsid w:val="001465A3"/>
    <w:rsid w:val="00151D32"/>
    <w:rsid w:val="001556F6"/>
    <w:rsid w:val="00155F18"/>
    <w:rsid w:val="00157A9E"/>
    <w:rsid w:val="001628BB"/>
    <w:rsid w:val="00170464"/>
    <w:rsid w:val="00181773"/>
    <w:rsid w:val="00184DFA"/>
    <w:rsid w:val="00194DB5"/>
    <w:rsid w:val="001957B2"/>
    <w:rsid w:val="001A1DB1"/>
    <w:rsid w:val="001C0753"/>
    <w:rsid w:val="001C48A5"/>
    <w:rsid w:val="001D39A2"/>
    <w:rsid w:val="001E1BB8"/>
    <w:rsid w:val="001E26AA"/>
    <w:rsid w:val="001F60D4"/>
    <w:rsid w:val="00200434"/>
    <w:rsid w:val="00200B28"/>
    <w:rsid w:val="002010B6"/>
    <w:rsid w:val="00204D26"/>
    <w:rsid w:val="00212AA3"/>
    <w:rsid w:val="00216264"/>
    <w:rsid w:val="0022491B"/>
    <w:rsid w:val="00225638"/>
    <w:rsid w:val="00226D53"/>
    <w:rsid w:val="00233D0D"/>
    <w:rsid w:val="00237948"/>
    <w:rsid w:val="00240927"/>
    <w:rsid w:val="00244FD1"/>
    <w:rsid w:val="00245B31"/>
    <w:rsid w:val="00253274"/>
    <w:rsid w:val="00263FEB"/>
    <w:rsid w:val="002741BB"/>
    <w:rsid w:val="0027714A"/>
    <w:rsid w:val="00283AE3"/>
    <w:rsid w:val="00285283"/>
    <w:rsid w:val="00294FDB"/>
    <w:rsid w:val="0029756D"/>
    <w:rsid w:val="002B1243"/>
    <w:rsid w:val="002B1896"/>
    <w:rsid w:val="002B2834"/>
    <w:rsid w:val="002B757E"/>
    <w:rsid w:val="002C3DE4"/>
    <w:rsid w:val="002D2D7A"/>
    <w:rsid w:val="002D5382"/>
    <w:rsid w:val="002E1CCF"/>
    <w:rsid w:val="002F43A1"/>
    <w:rsid w:val="002F79C2"/>
    <w:rsid w:val="002F7B00"/>
    <w:rsid w:val="0030236B"/>
    <w:rsid w:val="00305E7E"/>
    <w:rsid w:val="003078CA"/>
    <w:rsid w:val="003178D7"/>
    <w:rsid w:val="00317A08"/>
    <w:rsid w:val="003201A4"/>
    <w:rsid w:val="003235B9"/>
    <w:rsid w:val="00325EDE"/>
    <w:rsid w:val="00330DE7"/>
    <w:rsid w:val="00336488"/>
    <w:rsid w:val="003434D2"/>
    <w:rsid w:val="00346988"/>
    <w:rsid w:val="0035463B"/>
    <w:rsid w:val="0036275C"/>
    <w:rsid w:val="00366907"/>
    <w:rsid w:val="003768C0"/>
    <w:rsid w:val="003813F1"/>
    <w:rsid w:val="003949CC"/>
    <w:rsid w:val="00395622"/>
    <w:rsid w:val="00396E52"/>
    <w:rsid w:val="003B1E57"/>
    <w:rsid w:val="003E1627"/>
    <w:rsid w:val="003F53C4"/>
    <w:rsid w:val="003F582B"/>
    <w:rsid w:val="0040096B"/>
    <w:rsid w:val="0040287B"/>
    <w:rsid w:val="00407D3A"/>
    <w:rsid w:val="00420AB0"/>
    <w:rsid w:val="004213A8"/>
    <w:rsid w:val="00424A6D"/>
    <w:rsid w:val="004336C0"/>
    <w:rsid w:val="00435CC5"/>
    <w:rsid w:val="004444FB"/>
    <w:rsid w:val="00446066"/>
    <w:rsid w:val="00472089"/>
    <w:rsid w:val="004755BD"/>
    <w:rsid w:val="004802C5"/>
    <w:rsid w:val="00483FB3"/>
    <w:rsid w:val="00487A96"/>
    <w:rsid w:val="00495474"/>
    <w:rsid w:val="004A3696"/>
    <w:rsid w:val="004A629C"/>
    <w:rsid w:val="004D2DAB"/>
    <w:rsid w:val="004D5033"/>
    <w:rsid w:val="004D7CB1"/>
    <w:rsid w:val="004F5502"/>
    <w:rsid w:val="00503242"/>
    <w:rsid w:val="00504D7B"/>
    <w:rsid w:val="00507D67"/>
    <w:rsid w:val="00526AA5"/>
    <w:rsid w:val="00526FC5"/>
    <w:rsid w:val="00530E4B"/>
    <w:rsid w:val="005316AC"/>
    <w:rsid w:val="00531763"/>
    <w:rsid w:val="00534D2D"/>
    <w:rsid w:val="00540575"/>
    <w:rsid w:val="00540F4D"/>
    <w:rsid w:val="00543BD3"/>
    <w:rsid w:val="005455FC"/>
    <w:rsid w:val="00546333"/>
    <w:rsid w:val="005535E4"/>
    <w:rsid w:val="0055486F"/>
    <w:rsid w:val="00574516"/>
    <w:rsid w:val="005902AE"/>
    <w:rsid w:val="005937F2"/>
    <w:rsid w:val="00594E53"/>
    <w:rsid w:val="0059752F"/>
    <w:rsid w:val="00597660"/>
    <w:rsid w:val="005A472B"/>
    <w:rsid w:val="005C459B"/>
    <w:rsid w:val="005C6465"/>
    <w:rsid w:val="005D7D0D"/>
    <w:rsid w:val="005E5356"/>
    <w:rsid w:val="005F7087"/>
    <w:rsid w:val="00600456"/>
    <w:rsid w:val="00600E5C"/>
    <w:rsid w:val="0061058F"/>
    <w:rsid w:val="00615D8F"/>
    <w:rsid w:val="0062142C"/>
    <w:rsid w:val="00621586"/>
    <w:rsid w:val="00627DEA"/>
    <w:rsid w:val="0063029F"/>
    <w:rsid w:val="00632911"/>
    <w:rsid w:val="006340C0"/>
    <w:rsid w:val="00634416"/>
    <w:rsid w:val="00657018"/>
    <w:rsid w:val="00664DCE"/>
    <w:rsid w:val="00671116"/>
    <w:rsid w:val="00672ED8"/>
    <w:rsid w:val="00690DE5"/>
    <w:rsid w:val="006915BE"/>
    <w:rsid w:val="00695BB4"/>
    <w:rsid w:val="00695CCB"/>
    <w:rsid w:val="006B0DE1"/>
    <w:rsid w:val="006C2C79"/>
    <w:rsid w:val="006D08D6"/>
    <w:rsid w:val="006D1B0D"/>
    <w:rsid w:val="006D342F"/>
    <w:rsid w:val="006D7329"/>
    <w:rsid w:val="006E041B"/>
    <w:rsid w:val="006E1B52"/>
    <w:rsid w:val="006E7642"/>
    <w:rsid w:val="006F1DC0"/>
    <w:rsid w:val="00703722"/>
    <w:rsid w:val="00706FB3"/>
    <w:rsid w:val="00733F16"/>
    <w:rsid w:val="007423E6"/>
    <w:rsid w:val="00762C12"/>
    <w:rsid w:val="00763A10"/>
    <w:rsid w:val="00766E72"/>
    <w:rsid w:val="00773E77"/>
    <w:rsid w:val="00776B16"/>
    <w:rsid w:val="00777F20"/>
    <w:rsid w:val="007852CD"/>
    <w:rsid w:val="00794EA3"/>
    <w:rsid w:val="007A1430"/>
    <w:rsid w:val="007A1871"/>
    <w:rsid w:val="007A4D8F"/>
    <w:rsid w:val="007E3CB0"/>
    <w:rsid w:val="007F19BC"/>
    <w:rsid w:val="007F391D"/>
    <w:rsid w:val="00814142"/>
    <w:rsid w:val="008212E1"/>
    <w:rsid w:val="008213C9"/>
    <w:rsid w:val="00825143"/>
    <w:rsid w:val="00826D45"/>
    <w:rsid w:val="0082738F"/>
    <w:rsid w:val="00837740"/>
    <w:rsid w:val="00847C50"/>
    <w:rsid w:val="00851A4F"/>
    <w:rsid w:val="00856E8A"/>
    <w:rsid w:val="008744E9"/>
    <w:rsid w:val="00874BF5"/>
    <w:rsid w:val="00877164"/>
    <w:rsid w:val="008806F8"/>
    <w:rsid w:val="00890EE0"/>
    <w:rsid w:val="00891031"/>
    <w:rsid w:val="008B0D12"/>
    <w:rsid w:val="008C0DED"/>
    <w:rsid w:val="008C14C3"/>
    <w:rsid w:val="008C2491"/>
    <w:rsid w:val="008D3E15"/>
    <w:rsid w:val="008D563B"/>
    <w:rsid w:val="008E26D3"/>
    <w:rsid w:val="008E66DD"/>
    <w:rsid w:val="008F072E"/>
    <w:rsid w:val="008F5683"/>
    <w:rsid w:val="008F72B0"/>
    <w:rsid w:val="00900D86"/>
    <w:rsid w:val="00903597"/>
    <w:rsid w:val="00905AE4"/>
    <w:rsid w:val="009069A3"/>
    <w:rsid w:val="00907B99"/>
    <w:rsid w:val="00912EA6"/>
    <w:rsid w:val="00921EF5"/>
    <w:rsid w:val="00924803"/>
    <w:rsid w:val="00933D77"/>
    <w:rsid w:val="00951238"/>
    <w:rsid w:val="00957572"/>
    <w:rsid w:val="009667A5"/>
    <w:rsid w:val="00973880"/>
    <w:rsid w:val="0097713B"/>
    <w:rsid w:val="00991B57"/>
    <w:rsid w:val="00994527"/>
    <w:rsid w:val="00997B10"/>
    <w:rsid w:val="00997C06"/>
    <w:rsid w:val="009A1EA9"/>
    <w:rsid w:val="009B1B9E"/>
    <w:rsid w:val="009B23BC"/>
    <w:rsid w:val="009C2460"/>
    <w:rsid w:val="009C4FBF"/>
    <w:rsid w:val="009D16ED"/>
    <w:rsid w:val="009D42B4"/>
    <w:rsid w:val="009D5A2A"/>
    <w:rsid w:val="009E2509"/>
    <w:rsid w:val="009F2AFF"/>
    <w:rsid w:val="009F2E99"/>
    <w:rsid w:val="009F5178"/>
    <w:rsid w:val="00A000B3"/>
    <w:rsid w:val="00A0133C"/>
    <w:rsid w:val="00A0247B"/>
    <w:rsid w:val="00A11A9A"/>
    <w:rsid w:val="00A157EB"/>
    <w:rsid w:val="00A1665F"/>
    <w:rsid w:val="00A201D0"/>
    <w:rsid w:val="00A25738"/>
    <w:rsid w:val="00A2667B"/>
    <w:rsid w:val="00A3288C"/>
    <w:rsid w:val="00A36417"/>
    <w:rsid w:val="00A42285"/>
    <w:rsid w:val="00A65527"/>
    <w:rsid w:val="00AA0402"/>
    <w:rsid w:val="00AA2FEF"/>
    <w:rsid w:val="00AA46F0"/>
    <w:rsid w:val="00AC5FD9"/>
    <w:rsid w:val="00AE0569"/>
    <w:rsid w:val="00B051DE"/>
    <w:rsid w:val="00B063DC"/>
    <w:rsid w:val="00B12035"/>
    <w:rsid w:val="00B12D95"/>
    <w:rsid w:val="00B14A22"/>
    <w:rsid w:val="00B22FFB"/>
    <w:rsid w:val="00B26994"/>
    <w:rsid w:val="00B36112"/>
    <w:rsid w:val="00B40F27"/>
    <w:rsid w:val="00B437A3"/>
    <w:rsid w:val="00B47424"/>
    <w:rsid w:val="00B47489"/>
    <w:rsid w:val="00B5143C"/>
    <w:rsid w:val="00B516B7"/>
    <w:rsid w:val="00B61F1D"/>
    <w:rsid w:val="00B73389"/>
    <w:rsid w:val="00B75010"/>
    <w:rsid w:val="00B75173"/>
    <w:rsid w:val="00BA131C"/>
    <w:rsid w:val="00BB1098"/>
    <w:rsid w:val="00BB12B2"/>
    <w:rsid w:val="00BB1B8A"/>
    <w:rsid w:val="00BB5866"/>
    <w:rsid w:val="00BC1172"/>
    <w:rsid w:val="00BC755A"/>
    <w:rsid w:val="00BD05A4"/>
    <w:rsid w:val="00BD4230"/>
    <w:rsid w:val="00BE6528"/>
    <w:rsid w:val="00BE7A40"/>
    <w:rsid w:val="00BF0354"/>
    <w:rsid w:val="00BF0731"/>
    <w:rsid w:val="00BF427B"/>
    <w:rsid w:val="00BF4A3A"/>
    <w:rsid w:val="00C0693B"/>
    <w:rsid w:val="00C1324C"/>
    <w:rsid w:val="00C13293"/>
    <w:rsid w:val="00C13866"/>
    <w:rsid w:val="00C22242"/>
    <w:rsid w:val="00C36E06"/>
    <w:rsid w:val="00C40514"/>
    <w:rsid w:val="00C440D3"/>
    <w:rsid w:val="00C5013E"/>
    <w:rsid w:val="00C5795C"/>
    <w:rsid w:val="00C7786E"/>
    <w:rsid w:val="00C80ADF"/>
    <w:rsid w:val="00C90FC2"/>
    <w:rsid w:val="00CA0E88"/>
    <w:rsid w:val="00CA1189"/>
    <w:rsid w:val="00CA26CE"/>
    <w:rsid w:val="00CC28ED"/>
    <w:rsid w:val="00CD505F"/>
    <w:rsid w:val="00CD7417"/>
    <w:rsid w:val="00CF64C6"/>
    <w:rsid w:val="00D10FC6"/>
    <w:rsid w:val="00D179F6"/>
    <w:rsid w:val="00D31DE2"/>
    <w:rsid w:val="00D42750"/>
    <w:rsid w:val="00D45CCD"/>
    <w:rsid w:val="00D46712"/>
    <w:rsid w:val="00D47AA6"/>
    <w:rsid w:val="00D6220A"/>
    <w:rsid w:val="00D646FB"/>
    <w:rsid w:val="00D77014"/>
    <w:rsid w:val="00D8166B"/>
    <w:rsid w:val="00D93C07"/>
    <w:rsid w:val="00D977F5"/>
    <w:rsid w:val="00DA11E3"/>
    <w:rsid w:val="00DA4AE2"/>
    <w:rsid w:val="00DA53FE"/>
    <w:rsid w:val="00DA7832"/>
    <w:rsid w:val="00DB2828"/>
    <w:rsid w:val="00DC21BF"/>
    <w:rsid w:val="00DD0EB0"/>
    <w:rsid w:val="00DD19F1"/>
    <w:rsid w:val="00DD7F4C"/>
    <w:rsid w:val="00DE2DD7"/>
    <w:rsid w:val="00DE4A5C"/>
    <w:rsid w:val="00DF043D"/>
    <w:rsid w:val="00DF5713"/>
    <w:rsid w:val="00E02088"/>
    <w:rsid w:val="00E054D4"/>
    <w:rsid w:val="00E16EFB"/>
    <w:rsid w:val="00E22C76"/>
    <w:rsid w:val="00E25091"/>
    <w:rsid w:val="00E27C63"/>
    <w:rsid w:val="00E52612"/>
    <w:rsid w:val="00E629F9"/>
    <w:rsid w:val="00E67E55"/>
    <w:rsid w:val="00E76131"/>
    <w:rsid w:val="00E85FB6"/>
    <w:rsid w:val="00E8678E"/>
    <w:rsid w:val="00E86873"/>
    <w:rsid w:val="00E95DA4"/>
    <w:rsid w:val="00EA3C64"/>
    <w:rsid w:val="00EA3DFA"/>
    <w:rsid w:val="00EA59BA"/>
    <w:rsid w:val="00EB34B5"/>
    <w:rsid w:val="00EB4699"/>
    <w:rsid w:val="00EB5014"/>
    <w:rsid w:val="00EB62BE"/>
    <w:rsid w:val="00EC60D3"/>
    <w:rsid w:val="00EC7661"/>
    <w:rsid w:val="00ED74ED"/>
    <w:rsid w:val="00EE05F9"/>
    <w:rsid w:val="00EE5A48"/>
    <w:rsid w:val="00F015A9"/>
    <w:rsid w:val="00F0205F"/>
    <w:rsid w:val="00F02873"/>
    <w:rsid w:val="00F03E5D"/>
    <w:rsid w:val="00F06DED"/>
    <w:rsid w:val="00F0792F"/>
    <w:rsid w:val="00F131F4"/>
    <w:rsid w:val="00F21B3B"/>
    <w:rsid w:val="00F236F0"/>
    <w:rsid w:val="00F2470B"/>
    <w:rsid w:val="00F266D4"/>
    <w:rsid w:val="00F3034E"/>
    <w:rsid w:val="00F32193"/>
    <w:rsid w:val="00F335D9"/>
    <w:rsid w:val="00F351E5"/>
    <w:rsid w:val="00F362FF"/>
    <w:rsid w:val="00F42211"/>
    <w:rsid w:val="00F4552F"/>
    <w:rsid w:val="00F46B13"/>
    <w:rsid w:val="00F52096"/>
    <w:rsid w:val="00F53044"/>
    <w:rsid w:val="00F5508E"/>
    <w:rsid w:val="00F62775"/>
    <w:rsid w:val="00F62B2A"/>
    <w:rsid w:val="00F71F6B"/>
    <w:rsid w:val="00F75ABC"/>
    <w:rsid w:val="00F80A57"/>
    <w:rsid w:val="00FA0B5A"/>
    <w:rsid w:val="00FA3943"/>
    <w:rsid w:val="00FB7D7D"/>
    <w:rsid w:val="00FC169C"/>
    <w:rsid w:val="00FC712D"/>
    <w:rsid w:val="00FD3B25"/>
    <w:rsid w:val="00FD4311"/>
    <w:rsid w:val="00FD46DC"/>
    <w:rsid w:val="00FE14B5"/>
    <w:rsid w:val="00FE156D"/>
    <w:rsid w:val="00FE537E"/>
    <w:rsid w:val="00FF23AF"/>
    <w:rsid w:val="00FF3630"/>
    <w:rsid w:val="00FF414D"/>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9283A97A-0C63-4E5D-816F-198CA62FBF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3"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973880"/>
    <w:pPr>
      <w:spacing w:after="120" w:line="288" w:lineRule="auto"/>
    </w:pPr>
    <w:rPr>
      <w:rFonts w:ascii="Calibri" w:hAnsi="Calibri"/>
      <w:sz w:val="20"/>
      <w:szCs w:val="21"/>
    </w:rPr>
  </w:style>
  <w:style w:type="paragraph" w:styleId="berschrift1">
    <w:name w:val="heading 1"/>
    <w:basedOn w:val="Standard"/>
    <w:next w:val="Standard"/>
    <w:link w:val="berschrift1Zchn"/>
    <w:qFormat/>
    <w:rsid w:val="00973880"/>
    <w:pPr>
      <w:keepNext/>
      <w:keepLines/>
      <w:pageBreakBefore/>
      <w:numPr>
        <w:numId w:val="15"/>
      </w:numPr>
      <w:spacing w:after="480" w:line="240" w:lineRule="auto"/>
      <w:outlineLvl w:val="0"/>
    </w:pPr>
    <w:rPr>
      <w:rFonts w:eastAsiaTheme="majorEastAsia" w:cs="Segoe UI"/>
      <w:b/>
      <w:bCs/>
      <w:sz w:val="38"/>
      <w:szCs w:val="38"/>
    </w:rPr>
  </w:style>
  <w:style w:type="paragraph" w:styleId="berschrift2">
    <w:name w:val="heading 2"/>
    <w:basedOn w:val="Standard"/>
    <w:next w:val="Standard"/>
    <w:link w:val="berschrift2Zchn"/>
    <w:qFormat/>
    <w:rsid w:val="00540F4D"/>
    <w:pPr>
      <w:keepNext/>
      <w:numPr>
        <w:ilvl w:val="1"/>
        <w:numId w:val="15"/>
      </w:numPr>
      <w:spacing w:before="240" w:line="240" w:lineRule="auto"/>
      <w:outlineLvl w:val="1"/>
    </w:pPr>
    <w:rPr>
      <w:rFonts w:cs="Segoe UI"/>
      <w:b/>
      <w:bCs/>
      <w:sz w:val="32"/>
      <w:szCs w:val="26"/>
    </w:rPr>
  </w:style>
  <w:style w:type="paragraph" w:styleId="berschrift3">
    <w:name w:val="heading 3"/>
    <w:basedOn w:val="Standard"/>
    <w:next w:val="Standard"/>
    <w:link w:val="berschrift3Zchn"/>
    <w:qFormat/>
    <w:rsid w:val="00973880"/>
    <w:pPr>
      <w:keepNext/>
      <w:keepLines/>
      <w:numPr>
        <w:ilvl w:val="2"/>
        <w:numId w:val="15"/>
      </w:numPr>
      <w:spacing w:before="240" w:line="240" w:lineRule="auto"/>
      <w:outlineLvl w:val="2"/>
    </w:pPr>
    <w:rPr>
      <w:rFonts w:eastAsiaTheme="majorEastAsia" w:cs="Segoe UI"/>
      <w:b/>
      <w:bCs/>
      <w:szCs w:val="24"/>
    </w:rPr>
  </w:style>
  <w:style w:type="paragraph" w:styleId="berschrift4">
    <w:name w:val="heading 4"/>
    <w:basedOn w:val="Standard"/>
    <w:next w:val="Standard"/>
    <w:link w:val="berschrift4Zchn"/>
    <w:uiPriority w:val="9"/>
    <w:unhideWhenUsed/>
    <w:qFormat/>
    <w:rsid w:val="00973880"/>
    <w:pPr>
      <w:keepNext/>
      <w:keepLines/>
      <w:numPr>
        <w:ilvl w:val="3"/>
        <w:numId w:val="15"/>
      </w:numPr>
      <w:spacing w:before="240"/>
      <w:outlineLvl w:val="3"/>
    </w:pPr>
    <w:rPr>
      <w:rFonts w:eastAsiaTheme="majorEastAsia" w:cstheme="majorBidi"/>
      <w:b/>
      <w:iCs/>
      <w:color w:val="000000" w:themeColor="text1"/>
    </w:rPr>
  </w:style>
  <w:style w:type="paragraph" w:styleId="berschrift5">
    <w:name w:val="heading 5"/>
    <w:basedOn w:val="Standard"/>
    <w:next w:val="Standard"/>
    <w:link w:val="berschrift5Zchn"/>
    <w:uiPriority w:val="9"/>
    <w:unhideWhenUsed/>
    <w:rsid w:val="00973880"/>
    <w:pPr>
      <w:keepNext/>
      <w:keepLines/>
      <w:spacing w:before="40" w:after="0"/>
      <w:outlineLvl w:val="4"/>
    </w:pPr>
    <w:rPr>
      <w:rFonts w:asciiTheme="majorHAnsi" w:eastAsiaTheme="majorEastAsia" w:hAnsiTheme="majorHAnsi" w:cstheme="majorBidi"/>
      <w:color w:val="2E74B5" w:themeColor="accent1" w:themeShade="BF"/>
    </w:rPr>
  </w:style>
  <w:style w:type="paragraph" w:styleId="berschrift6">
    <w:name w:val="heading 6"/>
    <w:basedOn w:val="Standard"/>
    <w:next w:val="Standard"/>
    <w:link w:val="berschrift6Zchn"/>
    <w:uiPriority w:val="9"/>
    <w:semiHidden/>
    <w:unhideWhenUsed/>
    <w:qFormat/>
    <w:rsid w:val="00973880"/>
    <w:pPr>
      <w:keepNext/>
      <w:keepLines/>
      <w:spacing w:before="40" w:after="0"/>
      <w:outlineLvl w:val="5"/>
    </w:pPr>
    <w:rPr>
      <w:rFonts w:asciiTheme="majorHAnsi" w:eastAsiaTheme="majorEastAsia" w:hAnsiTheme="majorHAnsi" w:cstheme="majorBidi"/>
      <w:color w:val="1F4D78" w:themeColor="accent1" w:themeShade="7F"/>
    </w:rPr>
  </w:style>
  <w:style w:type="paragraph" w:styleId="berschrift7">
    <w:name w:val="heading 7"/>
    <w:basedOn w:val="Standard"/>
    <w:next w:val="Standard"/>
    <w:link w:val="berschrift7Zchn"/>
    <w:uiPriority w:val="9"/>
    <w:semiHidden/>
    <w:unhideWhenUsed/>
    <w:qFormat/>
    <w:rsid w:val="00973880"/>
    <w:pPr>
      <w:keepNext/>
      <w:keepLines/>
      <w:spacing w:before="40" w:after="0"/>
      <w:outlineLvl w:val="6"/>
    </w:pPr>
    <w:rPr>
      <w:rFonts w:asciiTheme="majorHAnsi" w:eastAsiaTheme="majorEastAsia" w:hAnsiTheme="majorHAnsi" w:cstheme="majorBidi"/>
      <w:i/>
      <w:iCs/>
      <w:color w:val="1F4D78" w:themeColor="accent1" w:themeShade="7F"/>
    </w:rPr>
  </w:style>
  <w:style w:type="paragraph" w:styleId="berschrift8">
    <w:name w:val="heading 8"/>
    <w:basedOn w:val="Standard"/>
    <w:next w:val="Standard"/>
    <w:link w:val="berschrift8Zchn"/>
    <w:uiPriority w:val="9"/>
    <w:semiHidden/>
    <w:unhideWhenUsed/>
    <w:qFormat/>
    <w:rsid w:val="00973880"/>
    <w:pPr>
      <w:keepNext/>
      <w:keepLines/>
      <w:spacing w:before="40" w:after="0"/>
      <w:outlineLvl w:val="7"/>
    </w:pPr>
    <w:rPr>
      <w:rFonts w:asciiTheme="majorHAnsi" w:eastAsiaTheme="majorEastAsia" w:hAnsiTheme="majorHAnsi" w:cstheme="majorBidi"/>
      <w:color w:val="272727" w:themeColor="text1" w:themeTint="D8"/>
      <w:sz w:val="21"/>
    </w:rPr>
  </w:style>
  <w:style w:type="paragraph" w:styleId="berschrift9">
    <w:name w:val="heading 9"/>
    <w:basedOn w:val="Standard"/>
    <w:next w:val="Standard"/>
    <w:link w:val="berschrift9Zchn"/>
    <w:uiPriority w:val="9"/>
    <w:semiHidden/>
    <w:unhideWhenUsed/>
    <w:qFormat/>
    <w:rsid w:val="00973880"/>
    <w:pPr>
      <w:keepNext/>
      <w:keepLines/>
      <w:spacing w:before="40" w:after="0"/>
      <w:outlineLvl w:val="8"/>
    </w:pPr>
    <w:rPr>
      <w:rFonts w:asciiTheme="majorHAnsi" w:eastAsiaTheme="majorEastAsia" w:hAnsiTheme="majorHAnsi" w:cstheme="majorBidi"/>
      <w:i/>
      <w:iCs/>
      <w:color w:val="272727" w:themeColor="text1" w:themeTint="D8"/>
      <w:sz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973880"/>
    <w:rPr>
      <w:rFonts w:ascii="Calibri" w:eastAsiaTheme="majorEastAsia" w:hAnsi="Calibri" w:cs="Segoe UI"/>
      <w:b/>
      <w:bCs/>
      <w:sz w:val="38"/>
      <w:szCs w:val="38"/>
    </w:rPr>
  </w:style>
  <w:style w:type="paragraph" w:styleId="Abbildungsverzeichnis">
    <w:name w:val="table of figures"/>
    <w:basedOn w:val="Standard"/>
    <w:next w:val="Standard"/>
    <w:uiPriority w:val="99"/>
    <w:unhideWhenUsed/>
    <w:rsid w:val="00973880"/>
    <w:pPr>
      <w:tabs>
        <w:tab w:val="right" w:leader="dot" w:pos="8493"/>
      </w:tabs>
      <w:spacing w:after="0"/>
      <w:ind w:left="284" w:right="284" w:hanging="284"/>
    </w:pPr>
    <w:rPr>
      <w:rFonts w:eastAsiaTheme="minorEastAsia"/>
      <w:noProof/>
      <w:szCs w:val="22"/>
      <w:lang w:eastAsia="de-DE"/>
    </w:rPr>
  </w:style>
  <w:style w:type="paragraph" w:styleId="Anrede">
    <w:name w:val="Salutation"/>
    <w:basedOn w:val="Standard"/>
    <w:next w:val="Standard"/>
    <w:link w:val="AnredeZchn"/>
    <w:uiPriority w:val="99"/>
    <w:semiHidden/>
    <w:unhideWhenUsed/>
    <w:rsid w:val="00973880"/>
  </w:style>
  <w:style w:type="character" w:customStyle="1" w:styleId="AnredeZchn">
    <w:name w:val="Anrede Zchn"/>
    <w:basedOn w:val="Absatz-Standardschriftart"/>
    <w:link w:val="Anrede"/>
    <w:uiPriority w:val="99"/>
    <w:semiHidden/>
    <w:rsid w:val="00973880"/>
    <w:rPr>
      <w:rFonts w:ascii="Calibri" w:hAnsi="Calibri"/>
      <w:sz w:val="20"/>
      <w:szCs w:val="21"/>
    </w:rPr>
  </w:style>
  <w:style w:type="paragraph" w:styleId="Aufzhlungszeichen">
    <w:name w:val="List Bullet"/>
    <w:basedOn w:val="Standard"/>
    <w:uiPriority w:val="99"/>
    <w:semiHidden/>
    <w:unhideWhenUsed/>
    <w:rsid w:val="00973880"/>
    <w:pPr>
      <w:numPr>
        <w:numId w:val="1"/>
      </w:numPr>
      <w:contextualSpacing/>
    </w:pPr>
  </w:style>
  <w:style w:type="paragraph" w:styleId="Aufzhlungszeichen2">
    <w:name w:val="List Bullet 2"/>
    <w:basedOn w:val="Standard"/>
    <w:uiPriority w:val="99"/>
    <w:semiHidden/>
    <w:unhideWhenUsed/>
    <w:rsid w:val="00973880"/>
    <w:pPr>
      <w:numPr>
        <w:numId w:val="2"/>
      </w:numPr>
      <w:tabs>
        <w:tab w:val="clear" w:pos="643"/>
        <w:tab w:val="num" w:pos="360"/>
      </w:tabs>
      <w:contextualSpacing/>
    </w:pPr>
  </w:style>
  <w:style w:type="paragraph" w:styleId="Aufzhlungszeichen3">
    <w:name w:val="List Bullet 3"/>
    <w:basedOn w:val="Standard"/>
    <w:uiPriority w:val="99"/>
    <w:semiHidden/>
    <w:unhideWhenUsed/>
    <w:rsid w:val="00973880"/>
    <w:pPr>
      <w:numPr>
        <w:numId w:val="3"/>
      </w:numPr>
      <w:tabs>
        <w:tab w:val="clear" w:pos="926"/>
        <w:tab w:val="num" w:pos="360"/>
      </w:tabs>
      <w:contextualSpacing/>
    </w:pPr>
  </w:style>
  <w:style w:type="paragraph" w:styleId="Aufzhlungszeichen4">
    <w:name w:val="List Bullet 4"/>
    <w:basedOn w:val="Standard"/>
    <w:uiPriority w:val="99"/>
    <w:semiHidden/>
    <w:unhideWhenUsed/>
    <w:rsid w:val="00973880"/>
    <w:pPr>
      <w:numPr>
        <w:numId w:val="4"/>
      </w:numPr>
      <w:contextualSpacing/>
    </w:pPr>
  </w:style>
  <w:style w:type="paragraph" w:styleId="Aufzhlungszeichen5">
    <w:name w:val="List Bullet 5"/>
    <w:basedOn w:val="Standard"/>
    <w:uiPriority w:val="99"/>
    <w:semiHidden/>
    <w:unhideWhenUsed/>
    <w:rsid w:val="00973880"/>
    <w:pPr>
      <w:numPr>
        <w:numId w:val="5"/>
      </w:numPr>
      <w:contextualSpacing/>
    </w:pPr>
  </w:style>
  <w:style w:type="paragraph" w:styleId="Beschriftung">
    <w:name w:val="caption"/>
    <w:basedOn w:val="Standard"/>
    <w:next w:val="Standard"/>
    <w:uiPriority w:val="35"/>
    <w:qFormat/>
    <w:rsid w:val="00973880"/>
    <w:pPr>
      <w:spacing w:before="240"/>
    </w:pPr>
    <w:rPr>
      <w:i/>
      <w:iCs/>
      <w:szCs w:val="20"/>
    </w:rPr>
  </w:style>
  <w:style w:type="paragraph" w:styleId="Blocktext">
    <w:name w:val="Block Text"/>
    <w:basedOn w:val="Standard"/>
    <w:uiPriority w:val="99"/>
    <w:semiHidden/>
    <w:unhideWhenUsed/>
    <w:rsid w:val="00973880"/>
    <w:pPr>
      <w:pBdr>
        <w:top w:val="single" w:sz="2" w:space="10" w:color="5B9BD5" w:themeColor="accent1" w:shadow="1" w:frame="1"/>
        <w:left w:val="single" w:sz="2" w:space="10" w:color="5B9BD5" w:themeColor="accent1" w:shadow="1" w:frame="1"/>
        <w:bottom w:val="single" w:sz="2" w:space="10" w:color="5B9BD5" w:themeColor="accent1" w:shadow="1" w:frame="1"/>
        <w:right w:val="single" w:sz="2" w:space="10" w:color="5B9BD5" w:themeColor="accent1" w:shadow="1" w:frame="1"/>
      </w:pBdr>
      <w:ind w:left="1152" w:right="1152"/>
    </w:pPr>
    <w:rPr>
      <w:rFonts w:eastAsiaTheme="minorEastAsia"/>
      <w:i/>
      <w:iCs/>
      <w:color w:val="5B9BD5" w:themeColor="accent1"/>
    </w:rPr>
  </w:style>
  <w:style w:type="character" w:customStyle="1" w:styleId="Code">
    <w:name w:val="Code"/>
    <w:basedOn w:val="Absatz-Standardschriftart"/>
    <w:uiPriority w:val="2"/>
    <w:qFormat/>
    <w:rsid w:val="00973880"/>
    <w:rPr>
      <w:rFonts w:ascii="Courier New" w:hAnsi="Courier New" w:cs="Courier New"/>
      <w:sz w:val="18"/>
      <w:szCs w:val="22"/>
    </w:rPr>
  </w:style>
  <w:style w:type="paragraph" w:styleId="Datum">
    <w:name w:val="Date"/>
    <w:basedOn w:val="Standard"/>
    <w:next w:val="Standard"/>
    <w:link w:val="DatumZchn"/>
    <w:uiPriority w:val="99"/>
    <w:semiHidden/>
    <w:unhideWhenUsed/>
    <w:rsid w:val="00973880"/>
  </w:style>
  <w:style w:type="character" w:customStyle="1" w:styleId="DatumZchn">
    <w:name w:val="Datum Zchn"/>
    <w:basedOn w:val="Absatz-Standardschriftart"/>
    <w:link w:val="Datum"/>
    <w:uiPriority w:val="99"/>
    <w:semiHidden/>
    <w:rsid w:val="00973880"/>
    <w:rPr>
      <w:rFonts w:ascii="Calibri" w:hAnsi="Calibri"/>
      <w:sz w:val="20"/>
      <w:szCs w:val="21"/>
    </w:rPr>
  </w:style>
  <w:style w:type="paragraph" w:styleId="Dokumentstruktur">
    <w:name w:val="Document Map"/>
    <w:basedOn w:val="Standard"/>
    <w:link w:val="DokumentstrukturZchn"/>
    <w:uiPriority w:val="99"/>
    <w:semiHidden/>
    <w:unhideWhenUsed/>
    <w:rsid w:val="00973880"/>
    <w:pPr>
      <w:spacing w:after="0"/>
    </w:pPr>
    <w:rPr>
      <w:rFonts w:ascii="Segoe UI" w:hAnsi="Segoe UI" w:cs="Segoe UI"/>
      <w:sz w:val="16"/>
      <w:szCs w:val="16"/>
    </w:rPr>
  </w:style>
  <w:style w:type="character" w:customStyle="1" w:styleId="DokumentstrukturZchn">
    <w:name w:val="Dokumentstruktur Zchn"/>
    <w:basedOn w:val="Absatz-Standardschriftart"/>
    <w:link w:val="Dokumentstruktur"/>
    <w:uiPriority w:val="99"/>
    <w:semiHidden/>
    <w:rsid w:val="00973880"/>
    <w:rPr>
      <w:rFonts w:ascii="Segoe UI" w:hAnsi="Segoe UI" w:cs="Segoe UI"/>
      <w:sz w:val="16"/>
      <w:szCs w:val="16"/>
    </w:rPr>
  </w:style>
  <w:style w:type="table" w:styleId="EinfacheTabelle2">
    <w:name w:val="Plain Table 2"/>
    <w:basedOn w:val="NormaleTabelle"/>
    <w:uiPriority w:val="42"/>
    <w:rsid w:val="00973880"/>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styleId="E-Mail-Signatur">
    <w:name w:val="E-mail Signature"/>
    <w:basedOn w:val="Standard"/>
    <w:link w:val="E-Mail-SignaturZchn"/>
    <w:uiPriority w:val="99"/>
    <w:semiHidden/>
    <w:unhideWhenUsed/>
    <w:rsid w:val="00973880"/>
    <w:pPr>
      <w:spacing w:after="0"/>
    </w:pPr>
  </w:style>
  <w:style w:type="character" w:customStyle="1" w:styleId="E-Mail-SignaturZchn">
    <w:name w:val="E-Mail-Signatur Zchn"/>
    <w:basedOn w:val="Absatz-Standardschriftart"/>
    <w:link w:val="E-Mail-Signatur"/>
    <w:uiPriority w:val="99"/>
    <w:semiHidden/>
    <w:rsid w:val="00973880"/>
    <w:rPr>
      <w:rFonts w:ascii="Calibri" w:hAnsi="Calibri"/>
      <w:sz w:val="20"/>
      <w:szCs w:val="21"/>
    </w:rPr>
  </w:style>
  <w:style w:type="paragraph" w:styleId="Endnotentext">
    <w:name w:val="endnote text"/>
    <w:basedOn w:val="Standard"/>
    <w:link w:val="EndnotentextZchn"/>
    <w:uiPriority w:val="99"/>
    <w:semiHidden/>
    <w:unhideWhenUsed/>
    <w:rsid w:val="00973880"/>
    <w:pPr>
      <w:spacing w:after="0"/>
    </w:pPr>
    <w:rPr>
      <w:szCs w:val="20"/>
    </w:rPr>
  </w:style>
  <w:style w:type="character" w:customStyle="1" w:styleId="EndnotentextZchn">
    <w:name w:val="Endnotentext Zchn"/>
    <w:basedOn w:val="Absatz-Standardschriftart"/>
    <w:link w:val="Endnotentext"/>
    <w:uiPriority w:val="99"/>
    <w:semiHidden/>
    <w:rsid w:val="00973880"/>
    <w:rPr>
      <w:rFonts w:ascii="Calibri" w:hAnsi="Calibri"/>
      <w:sz w:val="20"/>
      <w:szCs w:val="20"/>
    </w:rPr>
  </w:style>
  <w:style w:type="paragraph" w:styleId="Fu-Endnotenberschrift">
    <w:name w:val="Note Heading"/>
    <w:basedOn w:val="Standard"/>
    <w:next w:val="Standard"/>
    <w:link w:val="Fu-EndnotenberschriftZchn"/>
    <w:uiPriority w:val="99"/>
    <w:semiHidden/>
    <w:unhideWhenUsed/>
    <w:rsid w:val="00973880"/>
    <w:pPr>
      <w:spacing w:after="0"/>
    </w:pPr>
  </w:style>
  <w:style w:type="character" w:customStyle="1" w:styleId="Fu-EndnotenberschriftZchn">
    <w:name w:val="Fuß/-Endnotenüberschrift Zchn"/>
    <w:basedOn w:val="Absatz-Standardschriftart"/>
    <w:link w:val="Fu-Endnotenberschrift"/>
    <w:uiPriority w:val="99"/>
    <w:semiHidden/>
    <w:rsid w:val="00973880"/>
    <w:rPr>
      <w:rFonts w:ascii="Calibri" w:hAnsi="Calibri"/>
      <w:sz w:val="20"/>
      <w:szCs w:val="21"/>
    </w:rPr>
  </w:style>
  <w:style w:type="paragraph" w:styleId="Funotentext">
    <w:name w:val="footnote text"/>
    <w:basedOn w:val="Standard"/>
    <w:link w:val="FunotentextZchn"/>
    <w:uiPriority w:val="99"/>
    <w:rsid w:val="00973880"/>
    <w:pPr>
      <w:spacing w:after="0"/>
    </w:pPr>
    <w:rPr>
      <w:noProof/>
      <w:sz w:val="19"/>
      <w:szCs w:val="20"/>
    </w:rPr>
  </w:style>
  <w:style w:type="character" w:customStyle="1" w:styleId="FunotentextZchn">
    <w:name w:val="Fußnotentext Zchn"/>
    <w:basedOn w:val="Absatz-Standardschriftart"/>
    <w:link w:val="Funotentext"/>
    <w:uiPriority w:val="99"/>
    <w:rsid w:val="00973880"/>
    <w:rPr>
      <w:rFonts w:ascii="Calibri" w:hAnsi="Calibri"/>
      <w:noProof/>
      <w:sz w:val="19"/>
      <w:szCs w:val="20"/>
    </w:rPr>
  </w:style>
  <w:style w:type="character" w:styleId="Funotenzeichen">
    <w:name w:val="footnote reference"/>
    <w:basedOn w:val="Absatz-Standardschriftart"/>
    <w:uiPriority w:val="99"/>
    <w:semiHidden/>
    <w:unhideWhenUsed/>
    <w:rsid w:val="00973880"/>
    <w:rPr>
      <w:vertAlign w:val="superscript"/>
    </w:rPr>
  </w:style>
  <w:style w:type="paragraph" w:styleId="Fuzeile">
    <w:name w:val="footer"/>
    <w:basedOn w:val="Standard"/>
    <w:link w:val="FuzeileZchn"/>
    <w:uiPriority w:val="99"/>
    <w:unhideWhenUsed/>
    <w:rsid w:val="00973880"/>
    <w:pPr>
      <w:spacing w:after="0" w:line="240" w:lineRule="auto"/>
    </w:pPr>
    <w:rPr>
      <w:sz w:val="16"/>
    </w:rPr>
  </w:style>
  <w:style w:type="character" w:customStyle="1" w:styleId="FuzeileZchn">
    <w:name w:val="Fußzeile Zchn"/>
    <w:basedOn w:val="Absatz-Standardschriftart"/>
    <w:link w:val="Fuzeile"/>
    <w:uiPriority w:val="99"/>
    <w:rsid w:val="00973880"/>
    <w:rPr>
      <w:rFonts w:ascii="Calibri" w:hAnsi="Calibri"/>
      <w:sz w:val="16"/>
      <w:szCs w:val="21"/>
    </w:rPr>
  </w:style>
  <w:style w:type="paragraph" w:styleId="Gruformel">
    <w:name w:val="Closing"/>
    <w:basedOn w:val="Standard"/>
    <w:link w:val="GruformelZchn"/>
    <w:uiPriority w:val="99"/>
    <w:semiHidden/>
    <w:unhideWhenUsed/>
    <w:rsid w:val="00973880"/>
    <w:pPr>
      <w:spacing w:after="0"/>
      <w:ind w:left="4252"/>
    </w:pPr>
  </w:style>
  <w:style w:type="character" w:customStyle="1" w:styleId="GruformelZchn">
    <w:name w:val="Grußformel Zchn"/>
    <w:basedOn w:val="Absatz-Standardschriftart"/>
    <w:link w:val="Gruformel"/>
    <w:uiPriority w:val="99"/>
    <w:semiHidden/>
    <w:rsid w:val="00973880"/>
    <w:rPr>
      <w:rFonts w:ascii="Calibri" w:hAnsi="Calibri"/>
      <w:sz w:val="20"/>
      <w:szCs w:val="21"/>
    </w:rPr>
  </w:style>
  <w:style w:type="paragraph" w:styleId="HTMLAdresse">
    <w:name w:val="HTML Address"/>
    <w:basedOn w:val="Standard"/>
    <w:link w:val="HTMLAdresseZchn"/>
    <w:uiPriority w:val="99"/>
    <w:semiHidden/>
    <w:unhideWhenUsed/>
    <w:rsid w:val="00973880"/>
    <w:pPr>
      <w:spacing w:after="0"/>
    </w:pPr>
    <w:rPr>
      <w:i/>
      <w:iCs/>
    </w:rPr>
  </w:style>
  <w:style w:type="character" w:customStyle="1" w:styleId="HTMLAdresseZchn">
    <w:name w:val="HTML Adresse Zchn"/>
    <w:basedOn w:val="Absatz-Standardschriftart"/>
    <w:link w:val="HTMLAdresse"/>
    <w:uiPriority w:val="99"/>
    <w:semiHidden/>
    <w:rsid w:val="00973880"/>
    <w:rPr>
      <w:rFonts w:ascii="Calibri" w:hAnsi="Calibri"/>
      <w:i/>
      <w:iCs/>
      <w:sz w:val="20"/>
      <w:szCs w:val="21"/>
    </w:rPr>
  </w:style>
  <w:style w:type="paragraph" w:styleId="HTMLVorformatiert">
    <w:name w:val="HTML Preformatted"/>
    <w:basedOn w:val="Standard"/>
    <w:link w:val="HTMLVorformatiertZchn"/>
    <w:uiPriority w:val="99"/>
    <w:semiHidden/>
    <w:unhideWhenUsed/>
    <w:rsid w:val="00973880"/>
    <w:pPr>
      <w:spacing w:after="0"/>
    </w:pPr>
    <w:rPr>
      <w:rFonts w:ascii="Consolas" w:hAnsi="Consolas" w:cs="Consolas"/>
      <w:szCs w:val="20"/>
    </w:rPr>
  </w:style>
  <w:style w:type="character" w:customStyle="1" w:styleId="HTMLVorformatiertZchn">
    <w:name w:val="HTML Vorformatiert Zchn"/>
    <w:basedOn w:val="Absatz-Standardschriftart"/>
    <w:link w:val="HTMLVorformatiert"/>
    <w:uiPriority w:val="99"/>
    <w:semiHidden/>
    <w:rsid w:val="00973880"/>
    <w:rPr>
      <w:rFonts w:ascii="Consolas" w:hAnsi="Consolas" w:cs="Consolas"/>
      <w:sz w:val="20"/>
      <w:szCs w:val="20"/>
    </w:rPr>
  </w:style>
  <w:style w:type="character" w:styleId="Hyperlink">
    <w:name w:val="Hyperlink"/>
    <w:basedOn w:val="Absatz-Standardschriftart"/>
    <w:uiPriority w:val="99"/>
    <w:rsid w:val="00973880"/>
    <w:rPr>
      <w:rFonts w:asciiTheme="minorHAnsi" w:hAnsiTheme="minorHAnsi"/>
      <w:color w:val="auto"/>
      <w:u w:val="single"/>
    </w:rPr>
  </w:style>
  <w:style w:type="paragraph" w:styleId="Index1">
    <w:name w:val="index 1"/>
    <w:basedOn w:val="Standard"/>
    <w:next w:val="Standard"/>
    <w:autoRedefine/>
    <w:uiPriority w:val="99"/>
    <w:semiHidden/>
    <w:unhideWhenUsed/>
    <w:rsid w:val="00973880"/>
    <w:pPr>
      <w:spacing w:after="0"/>
      <w:ind w:left="220" w:hanging="220"/>
    </w:pPr>
  </w:style>
  <w:style w:type="paragraph" w:styleId="Index2">
    <w:name w:val="index 2"/>
    <w:basedOn w:val="Standard"/>
    <w:next w:val="Standard"/>
    <w:autoRedefine/>
    <w:uiPriority w:val="99"/>
    <w:semiHidden/>
    <w:unhideWhenUsed/>
    <w:rsid w:val="00973880"/>
    <w:pPr>
      <w:spacing w:after="0"/>
      <w:ind w:left="440" w:hanging="220"/>
    </w:pPr>
  </w:style>
  <w:style w:type="paragraph" w:styleId="Index3">
    <w:name w:val="index 3"/>
    <w:basedOn w:val="Standard"/>
    <w:next w:val="Standard"/>
    <w:autoRedefine/>
    <w:uiPriority w:val="99"/>
    <w:semiHidden/>
    <w:unhideWhenUsed/>
    <w:rsid w:val="00973880"/>
    <w:pPr>
      <w:spacing w:after="0"/>
      <w:ind w:left="660" w:hanging="220"/>
    </w:pPr>
  </w:style>
  <w:style w:type="paragraph" w:styleId="Index4">
    <w:name w:val="index 4"/>
    <w:basedOn w:val="Standard"/>
    <w:next w:val="Standard"/>
    <w:autoRedefine/>
    <w:uiPriority w:val="99"/>
    <w:semiHidden/>
    <w:unhideWhenUsed/>
    <w:rsid w:val="00973880"/>
    <w:pPr>
      <w:spacing w:after="0"/>
      <w:ind w:left="880" w:hanging="220"/>
    </w:pPr>
  </w:style>
  <w:style w:type="paragraph" w:styleId="Index5">
    <w:name w:val="index 5"/>
    <w:basedOn w:val="Standard"/>
    <w:next w:val="Standard"/>
    <w:autoRedefine/>
    <w:uiPriority w:val="99"/>
    <w:semiHidden/>
    <w:unhideWhenUsed/>
    <w:rsid w:val="00973880"/>
    <w:pPr>
      <w:spacing w:after="0"/>
      <w:ind w:left="1100" w:hanging="220"/>
    </w:pPr>
  </w:style>
  <w:style w:type="paragraph" w:styleId="Index6">
    <w:name w:val="index 6"/>
    <w:basedOn w:val="Standard"/>
    <w:next w:val="Standard"/>
    <w:autoRedefine/>
    <w:uiPriority w:val="99"/>
    <w:semiHidden/>
    <w:unhideWhenUsed/>
    <w:rsid w:val="00973880"/>
    <w:pPr>
      <w:spacing w:after="0"/>
      <w:ind w:left="1320" w:hanging="220"/>
    </w:pPr>
  </w:style>
  <w:style w:type="paragraph" w:styleId="Index7">
    <w:name w:val="index 7"/>
    <w:basedOn w:val="Standard"/>
    <w:next w:val="Standard"/>
    <w:autoRedefine/>
    <w:uiPriority w:val="99"/>
    <w:semiHidden/>
    <w:unhideWhenUsed/>
    <w:rsid w:val="00973880"/>
    <w:pPr>
      <w:spacing w:after="0"/>
      <w:ind w:left="1540" w:hanging="220"/>
    </w:pPr>
  </w:style>
  <w:style w:type="paragraph" w:styleId="Index8">
    <w:name w:val="index 8"/>
    <w:basedOn w:val="Standard"/>
    <w:next w:val="Standard"/>
    <w:autoRedefine/>
    <w:uiPriority w:val="99"/>
    <w:semiHidden/>
    <w:unhideWhenUsed/>
    <w:rsid w:val="00973880"/>
    <w:pPr>
      <w:spacing w:after="0"/>
      <w:ind w:left="1760" w:hanging="220"/>
    </w:pPr>
  </w:style>
  <w:style w:type="paragraph" w:styleId="Index9">
    <w:name w:val="index 9"/>
    <w:basedOn w:val="Standard"/>
    <w:next w:val="Standard"/>
    <w:autoRedefine/>
    <w:uiPriority w:val="99"/>
    <w:semiHidden/>
    <w:unhideWhenUsed/>
    <w:rsid w:val="00973880"/>
    <w:pPr>
      <w:spacing w:after="0"/>
      <w:ind w:left="1980" w:hanging="220"/>
    </w:pPr>
  </w:style>
  <w:style w:type="paragraph" w:styleId="Indexberschrift">
    <w:name w:val="index heading"/>
    <w:basedOn w:val="Standard"/>
    <w:next w:val="Index1"/>
    <w:uiPriority w:val="99"/>
    <w:semiHidden/>
    <w:unhideWhenUsed/>
    <w:rsid w:val="00973880"/>
    <w:rPr>
      <w:rFonts w:asciiTheme="majorHAnsi" w:eastAsiaTheme="majorEastAsia" w:hAnsiTheme="majorHAnsi" w:cstheme="majorBidi"/>
      <w:b/>
      <w:bCs/>
    </w:rPr>
  </w:style>
  <w:style w:type="paragraph" w:styleId="Inhaltsverzeichnisberschrift">
    <w:name w:val="TOC Heading"/>
    <w:basedOn w:val="berschrift1"/>
    <w:next w:val="Standard"/>
    <w:uiPriority w:val="39"/>
    <w:unhideWhenUsed/>
    <w:qFormat/>
    <w:rsid w:val="00973880"/>
    <w:pPr>
      <w:pageBreakBefore w:val="0"/>
      <w:numPr>
        <w:numId w:val="0"/>
      </w:numPr>
      <w:spacing w:before="240" w:after="0" w:line="288" w:lineRule="auto"/>
      <w:outlineLvl w:val="9"/>
    </w:pPr>
    <w:rPr>
      <w:rFonts w:asciiTheme="majorHAnsi" w:hAnsiTheme="majorHAnsi" w:cstheme="majorBidi"/>
      <w:b w:val="0"/>
      <w:color w:val="2E74B5" w:themeColor="accent1" w:themeShade="BF"/>
      <w:sz w:val="32"/>
      <w:szCs w:val="32"/>
    </w:rPr>
  </w:style>
  <w:style w:type="paragraph" w:styleId="IntensivesZitat">
    <w:name w:val="Intense Quote"/>
    <w:basedOn w:val="Standard"/>
    <w:next w:val="Standard"/>
    <w:link w:val="IntensivesZitatZchn"/>
    <w:uiPriority w:val="30"/>
    <w:qFormat/>
    <w:rsid w:val="00973880"/>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ivesZitatZchn">
    <w:name w:val="Intensives Zitat Zchn"/>
    <w:basedOn w:val="Absatz-Standardschriftart"/>
    <w:link w:val="IntensivesZitat"/>
    <w:uiPriority w:val="30"/>
    <w:rsid w:val="00973880"/>
    <w:rPr>
      <w:rFonts w:ascii="Calibri" w:hAnsi="Calibri"/>
      <w:i/>
      <w:iCs/>
      <w:color w:val="5B9BD5" w:themeColor="accent1"/>
      <w:sz w:val="20"/>
      <w:szCs w:val="21"/>
    </w:rPr>
  </w:style>
  <w:style w:type="table" w:customStyle="1" w:styleId="IQTIGgrn">
    <w:name w:val="IQTIG_grün"/>
    <w:basedOn w:val="NormaleTabelle"/>
    <w:uiPriority w:val="99"/>
    <w:rsid w:val="00973880"/>
    <w:pPr>
      <w:spacing w:after="0" w:line="288" w:lineRule="auto"/>
    </w:p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left w:w="0" w:type="dxa"/>
        <w:right w:w="0" w:type="dxa"/>
      </w:tblCellMar>
    </w:tblPr>
    <w:tblStylePr w:type="firstRow">
      <w:pPr>
        <w:wordWrap/>
        <w:spacing w:beforeLines="0" w:before="0" w:beforeAutospacing="0" w:afterLines="0" w:after="0" w:afterAutospacing="0" w:line="240" w:lineRule="auto"/>
        <w:ind w:leftChars="0" w:left="0" w:rightChars="0" w:right="0"/>
        <w:contextualSpacing w:val="0"/>
        <w:jc w:val="left"/>
      </w:pPr>
      <w:rPr>
        <w:rFonts w:asciiTheme="minorHAnsi" w:hAnsiTheme="minorHAnsi"/>
        <w:b w:val="0"/>
        <w:color w:val="FFFFFF" w:themeColor="background1"/>
        <w:sz w:val="22"/>
      </w:rPr>
      <w:tblPr/>
      <w:tcPr>
        <w:shd w:val="clear" w:color="auto" w:fill="005051"/>
      </w:tcPr>
    </w:tblStylePr>
    <w:tblStylePr w:type="band1Horz">
      <w:tblPr/>
      <w:tcPr>
        <w:shd w:val="clear" w:color="auto" w:fill="FFFFFF" w:themeFill="background1"/>
      </w:tcPr>
    </w:tblStylePr>
    <w:tblStylePr w:type="band2Horz">
      <w:tblPr/>
      <w:tcPr>
        <w:shd w:val="clear" w:color="auto" w:fill="E7E6E6" w:themeFill="background2"/>
      </w:tcPr>
    </w:tblStylePr>
  </w:style>
  <w:style w:type="table" w:customStyle="1" w:styleId="IQTIGStandard">
    <w:name w:val="IQTIG_Standard"/>
    <w:basedOn w:val="NormaleTabelle"/>
    <w:uiPriority w:val="97"/>
    <w:rsid w:val="00973880"/>
    <w:pPr>
      <w:spacing w:after="0" w:line="240" w:lineRule="auto"/>
    </w:pPr>
    <w:tblPr>
      <w:tblStyleRowBandSize w:val="1"/>
      <w:tblBorders>
        <w:top w:val="single" w:sz="8" w:space="0" w:color="005051"/>
        <w:bottom w:val="single" w:sz="8" w:space="0" w:color="005051"/>
        <w:insideH w:val="single" w:sz="4" w:space="0" w:color="BFBFBF" w:themeColor="background1" w:themeShade="BF"/>
        <w:insideV w:val="single" w:sz="4" w:space="0" w:color="BFBFBF" w:themeColor="background1" w:themeShade="BF"/>
      </w:tblBorders>
      <w:tblCellMar>
        <w:left w:w="0" w:type="dxa"/>
        <w:right w:w="0" w:type="dxa"/>
      </w:tblCellMar>
    </w:tblPr>
    <w:tblStylePr w:type="firstRow">
      <w:rPr>
        <w:rFonts w:asciiTheme="minorHAnsi" w:hAnsiTheme="minorHAnsi"/>
        <w:b w:val="0"/>
        <w:color w:val="auto"/>
        <w:sz w:val="22"/>
      </w:rPr>
      <w:tblPr/>
      <w:tcPr>
        <w:tcBorders>
          <w:top w:val="single" w:sz="8" w:space="0" w:color="005051"/>
          <w:left w:val="nil"/>
          <w:bottom w:val="single" w:sz="8" w:space="0" w:color="005051"/>
          <w:right w:val="nil"/>
          <w:insideH w:val="nil"/>
          <w:insideV w:val="single" w:sz="4" w:space="0" w:color="BFBFBF" w:themeColor="background1" w:themeShade="BF"/>
          <w:tl2br w:val="nil"/>
          <w:tr2bl w:val="nil"/>
        </w:tcBorders>
        <w:shd w:val="clear" w:color="auto" w:fill="E7E6E6" w:themeFill="background2"/>
      </w:tcPr>
    </w:tblStylePr>
    <w:tblStylePr w:type="band1Horz">
      <w:tblPr/>
      <w:tcPr>
        <w:shd w:val="clear" w:color="auto" w:fill="FFFFFF" w:themeFill="background1"/>
      </w:tcPr>
    </w:tblStylePr>
    <w:tblStylePr w:type="band2Horz">
      <w:tblPr/>
      <w:tcPr>
        <w:shd w:val="clear" w:color="auto" w:fill="E7E6E6" w:themeFill="background2"/>
      </w:tcPr>
    </w:tblStylePr>
  </w:style>
  <w:style w:type="table" w:customStyle="1" w:styleId="IQTIGStandarderste-Spalte">
    <w:name w:val="IQTIG_Standard_erste-Spalte"/>
    <w:basedOn w:val="IQTIGStandard"/>
    <w:uiPriority w:val="98"/>
    <w:rsid w:val="00973880"/>
    <w:tblPr/>
    <w:tblStylePr w:type="firstRow">
      <w:rPr>
        <w:rFonts w:asciiTheme="minorHAnsi" w:hAnsiTheme="minorHAnsi"/>
        <w:b w:val="0"/>
        <w:color w:val="auto"/>
        <w:sz w:val="22"/>
      </w:rPr>
      <w:tblPr/>
      <w:tcPr>
        <w:tcBorders>
          <w:top w:val="single" w:sz="8" w:space="0" w:color="005051"/>
          <w:left w:val="nil"/>
          <w:bottom w:val="single" w:sz="8" w:space="0" w:color="005051"/>
          <w:right w:val="nil"/>
          <w:insideH w:val="nil"/>
          <w:insideV w:val="single" w:sz="4" w:space="0" w:color="BFBFBF" w:themeColor="background1" w:themeShade="BF"/>
          <w:tl2br w:val="nil"/>
          <w:tr2bl w:val="nil"/>
        </w:tcBorders>
        <w:shd w:val="clear" w:color="auto" w:fill="E7E6E6" w:themeFill="background2"/>
      </w:tcPr>
    </w:tblStylePr>
    <w:tblStylePr w:type="firstCol">
      <w:tblPr/>
      <w:tcPr>
        <w:shd w:val="clear" w:color="auto" w:fill="E7E6E6" w:themeFill="background2"/>
      </w:tcPr>
    </w:tblStylePr>
    <w:tblStylePr w:type="band1Horz">
      <w:tblPr/>
      <w:tcPr>
        <w:shd w:val="clear" w:color="auto" w:fill="FFFFFF" w:themeFill="background1"/>
      </w:tcPr>
    </w:tblStylePr>
    <w:tblStylePr w:type="band2Horz">
      <w:tblPr/>
      <w:tcPr>
        <w:shd w:val="clear" w:color="auto" w:fill="E7E6E6" w:themeFill="background2"/>
      </w:tcPr>
    </w:tblStylePr>
  </w:style>
  <w:style w:type="paragraph" w:styleId="KeinLeerraum">
    <w:name w:val="No Spacing"/>
    <w:uiPriority w:val="1"/>
    <w:qFormat/>
    <w:rsid w:val="00973880"/>
    <w:pPr>
      <w:spacing w:after="0" w:line="240" w:lineRule="auto"/>
    </w:pPr>
    <w:rPr>
      <w:szCs w:val="21"/>
    </w:rPr>
  </w:style>
  <w:style w:type="paragraph" w:styleId="Kommentartext">
    <w:name w:val="annotation text"/>
    <w:basedOn w:val="Standard"/>
    <w:link w:val="KommentartextZchn"/>
    <w:uiPriority w:val="99"/>
    <w:semiHidden/>
    <w:unhideWhenUsed/>
    <w:rsid w:val="00973880"/>
    <w:rPr>
      <w:szCs w:val="20"/>
    </w:rPr>
  </w:style>
  <w:style w:type="character" w:customStyle="1" w:styleId="KommentartextZchn">
    <w:name w:val="Kommentartext Zchn"/>
    <w:basedOn w:val="Absatz-Standardschriftart"/>
    <w:link w:val="Kommentartext"/>
    <w:uiPriority w:val="99"/>
    <w:semiHidden/>
    <w:rsid w:val="00973880"/>
    <w:rPr>
      <w:rFonts w:ascii="Calibri" w:hAnsi="Calibri"/>
      <w:sz w:val="20"/>
      <w:szCs w:val="20"/>
    </w:rPr>
  </w:style>
  <w:style w:type="paragraph" w:styleId="Kommentarthema">
    <w:name w:val="annotation subject"/>
    <w:basedOn w:val="Kommentartext"/>
    <w:next w:val="Kommentartext"/>
    <w:link w:val="KommentarthemaZchn"/>
    <w:uiPriority w:val="99"/>
    <w:semiHidden/>
    <w:unhideWhenUsed/>
    <w:rsid w:val="00973880"/>
    <w:rPr>
      <w:b/>
      <w:bCs/>
    </w:rPr>
  </w:style>
  <w:style w:type="character" w:customStyle="1" w:styleId="KommentarthemaZchn">
    <w:name w:val="Kommentarthema Zchn"/>
    <w:basedOn w:val="KommentartextZchn"/>
    <w:link w:val="Kommentarthema"/>
    <w:uiPriority w:val="99"/>
    <w:semiHidden/>
    <w:rsid w:val="00973880"/>
    <w:rPr>
      <w:rFonts w:ascii="Calibri" w:hAnsi="Calibri"/>
      <w:b/>
      <w:bCs/>
      <w:sz w:val="20"/>
      <w:szCs w:val="20"/>
    </w:rPr>
  </w:style>
  <w:style w:type="character" w:styleId="Kommentarzeichen">
    <w:name w:val="annotation reference"/>
    <w:basedOn w:val="Absatz-Standardschriftart"/>
    <w:uiPriority w:val="99"/>
    <w:semiHidden/>
    <w:unhideWhenUsed/>
    <w:rsid w:val="00973880"/>
    <w:rPr>
      <w:sz w:val="16"/>
      <w:szCs w:val="16"/>
    </w:rPr>
  </w:style>
  <w:style w:type="paragraph" w:styleId="Kopfzeile">
    <w:name w:val="header"/>
    <w:basedOn w:val="Standard"/>
    <w:link w:val="KopfzeileZchn"/>
    <w:uiPriority w:val="99"/>
    <w:unhideWhenUsed/>
    <w:rsid w:val="00973880"/>
    <w:pPr>
      <w:spacing w:line="240" w:lineRule="auto"/>
      <w:contextualSpacing/>
    </w:pPr>
    <w:rPr>
      <w:i/>
      <w:sz w:val="16"/>
      <w:szCs w:val="16"/>
    </w:rPr>
  </w:style>
  <w:style w:type="character" w:customStyle="1" w:styleId="KopfzeileZchn">
    <w:name w:val="Kopfzeile Zchn"/>
    <w:basedOn w:val="Absatz-Standardschriftart"/>
    <w:link w:val="Kopfzeile"/>
    <w:uiPriority w:val="99"/>
    <w:rsid w:val="00973880"/>
    <w:rPr>
      <w:rFonts w:ascii="Calibri" w:hAnsi="Calibri"/>
      <w:i/>
      <w:sz w:val="16"/>
      <w:szCs w:val="16"/>
    </w:rPr>
  </w:style>
  <w:style w:type="paragraph" w:styleId="Liste">
    <w:name w:val="List"/>
    <w:basedOn w:val="Standard"/>
    <w:uiPriority w:val="99"/>
    <w:semiHidden/>
    <w:unhideWhenUsed/>
    <w:rsid w:val="00973880"/>
    <w:pPr>
      <w:ind w:left="283" w:hanging="283"/>
      <w:contextualSpacing/>
    </w:pPr>
  </w:style>
  <w:style w:type="paragraph" w:styleId="Listenabsatz">
    <w:name w:val="List Paragraph"/>
    <w:basedOn w:val="Standard"/>
    <w:uiPriority w:val="34"/>
    <w:qFormat/>
    <w:rsid w:val="00973880"/>
    <w:pPr>
      <w:ind w:left="720"/>
      <w:contextualSpacing/>
    </w:pPr>
  </w:style>
  <w:style w:type="paragraph" w:customStyle="1" w:styleId="ListeEbene1">
    <w:name w:val="Liste (Ebene 1)"/>
    <w:basedOn w:val="Listenabsatz"/>
    <w:uiPriority w:val="1"/>
    <w:qFormat/>
    <w:rsid w:val="00973880"/>
    <w:pPr>
      <w:numPr>
        <w:numId w:val="7"/>
      </w:numPr>
    </w:pPr>
  </w:style>
  <w:style w:type="paragraph" w:customStyle="1" w:styleId="ListeEbene2">
    <w:name w:val="Liste (Ebene 2)"/>
    <w:basedOn w:val="ListeEbene1"/>
    <w:uiPriority w:val="1"/>
    <w:qFormat/>
    <w:rsid w:val="00973880"/>
    <w:pPr>
      <w:numPr>
        <w:ilvl w:val="1"/>
      </w:numPr>
    </w:pPr>
  </w:style>
  <w:style w:type="paragraph" w:customStyle="1" w:styleId="ListeNummerEbene1">
    <w:name w:val="Liste (Nummer Ebene 1)"/>
    <w:basedOn w:val="Listenabsatz"/>
    <w:uiPriority w:val="1"/>
    <w:qFormat/>
    <w:rsid w:val="00973880"/>
    <w:pPr>
      <w:numPr>
        <w:numId w:val="6"/>
      </w:numPr>
    </w:pPr>
  </w:style>
  <w:style w:type="paragraph" w:customStyle="1" w:styleId="ListeNummerEbene2">
    <w:name w:val="Liste (Nummer Ebene 2)"/>
    <w:basedOn w:val="ListeNummerEbene1"/>
    <w:uiPriority w:val="1"/>
    <w:qFormat/>
    <w:rsid w:val="00973880"/>
    <w:pPr>
      <w:numPr>
        <w:ilvl w:val="1"/>
      </w:numPr>
    </w:pPr>
  </w:style>
  <w:style w:type="paragraph" w:styleId="Liste2">
    <w:name w:val="List 2"/>
    <w:basedOn w:val="Standard"/>
    <w:uiPriority w:val="99"/>
    <w:semiHidden/>
    <w:unhideWhenUsed/>
    <w:rsid w:val="00973880"/>
    <w:pPr>
      <w:ind w:left="566" w:hanging="283"/>
      <w:contextualSpacing/>
    </w:pPr>
  </w:style>
  <w:style w:type="paragraph" w:styleId="Liste3">
    <w:name w:val="List 3"/>
    <w:basedOn w:val="Standard"/>
    <w:uiPriority w:val="99"/>
    <w:semiHidden/>
    <w:unhideWhenUsed/>
    <w:rsid w:val="00973880"/>
    <w:pPr>
      <w:ind w:left="849" w:hanging="283"/>
      <w:contextualSpacing/>
    </w:pPr>
  </w:style>
  <w:style w:type="paragraph" w:styleId="Liste4">
    <w:name w:val="List 4"/>
    <w:basedOn w:val="Standard"/>
    <w:uiPriority w:val="99"/>
    <w:semiHidden/>
    <w:unhideWhenUsed/>
    <w:rsid w:val="00973880"/>
    <w:pPr>
      <w:ind w:left="1132" w:hanging="283"/>
      <w:contextualSpacing/>
    </w:pPr>
  </w:style>
  <w:style w:type="paragraph" w:styleId="Liste5">
    <w:name w:val="List 5"/>
    <w:basedOn w:val="Standard"/>
    <w:uiPriority w:val="99"/>
    <w:semiHidden/>
    <w:unhideWhenUsed/>
    <w:rsid w:val="00973880"/>
    <w:pPr>
      <w:ind w:left="1415" w:hanging="283"/>
      <w:contextualSpacing/>
    </w:pPr>
  </w:style>
  <w:style w:type="numbering" w:customStyle="1" w:styleId="ListeIQTIGNummer">
    <w:name w:val="Liste_IQTIG_Nummer"/>
    <w:uiPriority w:val="99"/>
    <w:rsid w:val="00973880"/>
    <w:pPr>
      <w:numPr>
        <w:numId w:val="6"/>
      </w:numPr>
    </w:pPr>
  </w:style>
  <w:style w:type="numbering" w:customStyle="1" w:styleId="ListeIQTIGPunkte">
    <w:name w:val="Liste_IQTIG_Punkte"/>
    <w:uiPriority w:val="99"/>
    <w:rsid w:val="00973880"/>
    <w:pPr>
      <w:numPr>
        <w:numId w:val="7"/>
      </w:numPr>
    </w:pPr>
  </w:style>
  <w:style w:type="paragraph" w:styleId="Listenfortsetzung">
    <w:name w:val="List Continue"/>
    <w:basedOn w:val="Standard"/>
    <w:uiPriority w:val="99"/>
    <w:semiHidden/>
    <w:unhideWhenUsed/>
    <w:rsid w:val="00973880"/>
    <w:pPr>
      <w:ind w:left="283"/>
      <w:contextualSpacing/>
    </w:pPr>
  </w:style>
  <w:style w:type="paragraph" w:styleId="Listenfortsetzung2">
    <w:name w:val="List Continue 2"/>
    <w:basedOn w:val="Standard"/>
    <w:uiPriority w:val="99"/>
    <w:semiHidden/>
    <w:unhideWhenUsed/>
    <w:rsid w:val="00973880"/>
    <w:pPr>
      <w:ind w:left="566"/>
      <w:contextualSpacing/>
    </w:pPr>
  </w:style>
  <w:style w:type="paragraph" w:styleId="Listenfortsetzung3">
    <w:name w:val="List Continue 3"/>
    <w:basedOn w:val="Standard"/>
    <w:uiPriority w:val="99"/>
    <w:semiHidden/>
    <w:unhideWhenUsed/>
    <w:rsid w:val="00973880"/>
    <w:pPr>
      <w:ind w:left="849"/>
      <w:contextualSpacing/>
    </w:pPr>
  </w:style>
  <w:style w:type="paragraph" w:styleId="Listenfortsetzung4">
    <w:name w:val="List Continue 4"/>
    <w:basedOn w:val="Standard"/>
    <w:uiPriority w:val="99"/>
    <w:semiHidden/>
    <w:unhideWhenUsed/>
    <w:rsid w:val="00973880"/>
    <w:pPr>
      <w:ind w:left="1132"/>
      <w:contextualSpacing/>
    </w:pPr>
  </w:style>
  <w:style w:type="paragraph" w:styleId="Listenfortsetzung5">
    <w:name w:val="List Continue 5"/>
    <w:basedOn w:val="Standard"/>
    <w:uiPriority w:val="99"/>
    <w:semiHidden/>
    <w:unhideWhenUsed/>
    <w:rsid w:val="00973880"/>
    <w:pPr>
      <w:ind w:left="1415"/>
      <w:contextualSpacing/>
    </w:pPr>
  </w:style>
  <w:style w:type="paragraph" w:styleId="Listennummer">
    <w:name w:val="List Number"/>
    <w:basedOn w:val="Standard"/>
    <w:uiPriority w:val="99"/>
    <w:semiHidden/>
    <w:unhideWhenUsed/>
    <w:rsid w:val="00973880"/>
    <w:pPr>
      <w:numPr>
        <w:numId w:val="8"/>
      </w:numPr>
      <w:contextualSpacing/>
    </w:pPr>
  </w:style>
  <w:style w:type="paragraph" w:styleId="Listennummer2">
    <w:name w:val="List Number 2"/>
    <w:basedOn w:val="Standard"/>
    <w:uiPriority w:val="99"/>
    <w:semiHidden/>
    <w:unhideWhenUsed/>
    <w:rsid w:val="00973880"/>
    <w:pPr>
      <w:numPr>
        <w:numId w:val="9"/>
      </w:numPr>
      <w:contextualSpacing/>
    </w:pPr>
  </w:style>
  <w:style w:type="paragraph" w:styleId="Listennummer3">
    <w:name w:val="List Number 3"/>
    <w:basedOn w:val="Standard"/>
    <w:uiPriority w:val="99"/>
    <w:semiHidden/>
    <w:unhideWhenUsed/>
    <w:rsid w:val="00973880"/>
    <w:pPr>
      <w:numPr>
        <w:numId w:val="10"/>
      </w:numPr>
      <w:contextualSpacing/>
    </w:pPr>
  </w:style>
  <w:style w:type="paragraph" w:styleId="Listennummer4">
    <w:name w:val="List Number 4"/>
    <w:basedOn w:val="Standard"/>
    <w:uiPriority w:val="99"/>
    <w:semiHidden/>
    <w:unhideWhenUsed/>
    <w:rsid w:val="00973880"/>
    <w:pPr>
      <w:numPr>
        <w:numId w:val="11"/>
      </w:numPr>
      <w:contextualSpacing/>
    </w:pPr>
  </w:style>
  <w:style w:type="paragraph" w:styleId="Listennummer5">
    <w:name w:val="List Number 5"/>
    <w:basedOn w:val="Standard"/>
    <w:uiPriority w:val="99"/>
    <w:semiHidden/>
    <w:unhideWhenUsed/>
    <w:rsid w:val="00973880"/>
    <w:pPr>
      <w:numPr>
        <w:numId w:val="12"/>
      </w:numPr>
      <w:contextualSpacing/>
    </w:pPr>
  </w:style>
  <w:style w:type="paragraph" w:customStyle="1" w:styleId="Literatur">
    <w:name w:val="Literatur"/>
    <w:basedOn w:val="Standard"/>
    <w:uiPriority w:val="2"/>
    <w:qFormat/>
    <w:rsid w:val="00540F4D"/>
    <w:pPr>
      <w:spacing w:line="240" w:lineRule="auto"/>
      <w:ind w:left="284" w:hanging="284"/>
    </w:pPr>
  </w:style>
  <w:style w:type="paragraph" w:styleId="Literaturverzeichnis">
    <w:name w:val="Bibliography"/>
    <w:basedOn w:val="Standard"/>
    <w:next w:val="Standard"/>
    <w:uiPriority w:val="37"/>
    <w:semiHidden/>
    <w:unhideWhenUsed/>
    <w:rsid w:val="00973880"/>
  </w:style>
  <w:style w:type="paragraph" w:customStyle="1" w:styleId="Logo">
    <w:name w:val="Logo"/>
    <w:basedOn w:val="Standard"/>
    <w:next w:val="Standard"/>
    <w:semiHidden/>
    <w:qFormat/>
    <w:rsid w:val="00973880"/>
    <w:pPr>
      <w:pBdr>
        <w:top w:val="single" w:sz="4" w:space="30" w:color="auto"/>
      </w:pBdr>
    </w:pPr>
    <w:rPr>
      <w:noProof/>
      <w:lang w:eastAsia="de-DE"/>
    </w:rPr>
  </w:style>
  <w:style w:type="paragraph" w:styleId="Makrotext">
    <w:name w:val="macro"/>
    <w:link w:val="MakrotextZchn"/>
    <w:uiPriority w:val="99"/>
    <w:semiHidden/>
    <w:unhideWhenUsed/>
    <w:rsid w:val="00973880"/>
    <w:pPr>
      <w:tabs>
        <w:tab w:val="left" w:pos="480"/>
        <w:tab w:val="left" w:pos="960"/>
        <w:tab w:val="left" w:pos="1440"/>
        <w:tab w:val="left" w:pos="1920"/>
        <w:tab w:val="left" w:pos="2400"/>
        <w:tab w:val="left" w:pos="2880"/>
        <w:tab w:val="left" w:pos="3360"/>
        <w:tab w:val="left" w:pos="3840"/>
        <w:tab w:val="left" w:pos="4320"/>
      </w:tabs>
      <w:spacing w:after="0" w:line="288" w:lineRule="auto"/>
    </w:pPr>
    <w:rPr>
      <w:rFonts w:ascii="Consolas" w:hAnsi="Consolas" w:cs="Consolas"/>
      <w:sz w:val="20"/>
      <w:szCs w:val="20"/>
    </w:rPr>
  </w:style>
  <w:style w:type="character" w:customStyle="1" w:styleId="MakrotextZchn">
    <w:name w:val="Makrotext Zchn"/>
    <w:basedOn w:val="Absatz-Standardschriftart"/>
    <w:link w:val="Makrotext"/>
    <w:uiPriority w:val="99"/>
    <w:semiHidden/>
    <w:rsid w:val="00973880"/>
    <w:rPr>
      <w:rFonts w:ascii="Consolas" w:hAnsi="Consolas" w:cs="Consolas"/>
      <w:sz w:val="20"/>
      <w:szCs w:val="20"/>
    </w:rPr>
  </w:style>
  <w:style w:type="paragraph" w:styleId="Nachrichtenkopf">
    <w:name w:val="Message Header"/>
    <w:basedOn w:val="Standard"/>
    <w:link w:val="NachrichtenkopfZchn"/>
    <w:uiPriority w:val="99"/>
    <w:semiHidden/>
    <w:unhideWhenUsed/>
    <w:rsid w:val="00973880"/>
    <w:pPr>
      <w:pBdr>
        <w:top w:val="single" w:sz="6" w:space="1" w:color="auto"/>
        <w:left w:val="single" w:sz="6" w:space="1" w:color="auto"/>
        <w:bottom w:val="single" w:sz="6" w:space="1" w:color="auto"/>
        <w:right w:val="single" w:sz="6" w:space="1" w:color="auto"/>
      </w:pBdr>
      <w:shd w:val="pct20" w:color="auto" w:fill="auto"/>
      <w:spacing w:after="0"/>
      <w:ind w:left="1134" w:hanging="1134"/>
    </w:pPr>
    <w:rPr>
      <w:rFonts w:asciiTheme="majorHAnsi" w:eastAsiaTheme="majorEastAsia" w:hAnsiTheme="majorHAnsi" w:cstheme="majorBidi"/>
      <w:sz w:val="24"/>
      <w:szCs w:val="24"/>
    </w:rPr>
  </w:style>
  <w:style w:type="character" w:customStyle="1" w:styleId="NachrichtenkopfZchn">
    <w:name w:val="Nachrichtenkopf Zchn"/>
    <w:basedOn w:val="Absatz-Standardschriftart"/>
    <w:link w:val="Nachrichtenkopf"/>
    <w:uiPriority w:val="99"/>
    <w:semiHidden/>
    <w:rsid w:val="00973880"/>
    <w:rPr>
      <w:rFonts w:asciiTheme="majorHAnsi" w:eastAsiaTheme="majorEastAsia" w:hAnsiTheme="majorHAnsi" w:cstheme="majorBidi"/>
      <w:sz w:val="24"/>
      <w:szCs w:val="24"/>
      <w:shd w:val="pct20" w:color="auto" w:fill="auto"/>
    </w:rPr>
  </w:style>
  <w:style w:type="paragraph" w:styleId="NurText">
    <w:name w:val="Plain Text"/>
    <w:basedOn w:val="Standard"/>
    <w:link w:val="NurTextZchn"/>
    <w:uiPriority w:val="99"/>
    <w:semiHidden/>
    <w:unhideWhenUsed/>
    <w:rsid w:val="00973880"/>
    <w:pPr>
      <w:spacing w:after="0"/>
    </w:pPr>
    <w:rPr>
      <w:rFonts w:ascii="Consolas" w:hAnsi="Consolas" w:cs="Consolas"/>
      <w:sz w:val="21"/>
    </w:rPr>
  </w:style>
  <w:style w:type="character" w:customStyle="1" w:styleId="NurTextZchn">
    <w:name w:val="Nur Text Zchn"/>
    <w:basedOn w:val="Absatz-Standardschriftart"/>
    <w:link w:val="NurText"/>
    <w:uiPriority w:val="99"/>
    <w:semiHidden/>
    <w:rsid w:val="00973880"/>
    <w:rPr>
      <w:rFonts w:ascii="Consolas" w:hAnsi="Consolas" w:cs="Consolas"/>
      <w:sz w:val="21"/>
      <w:szCs w:val="21"/>
    </w:rPr>
  </w:style>
  <w:style w:type="character" w:styleId="Platzhaltertext">
    <w:name w:val="Placeholder Text"/>
    <w:basedOn w:val="Absatz-Standardschriftart"/>
    <w:uiPriority w:val="99"/>
    <w:semiHidden/>
    <w:rsid w:val="00973880"/>
    <w:rPr>
      <w:color w:val="808080"/>
    </w:rPr>
  </w:style>
  <w:style w:type="paragraph" w:styleId="Rechtsgrundlagenverzeichnis">
    <w:name w:val="table of authorities"/>
    <w:basedOn w:val="Standard"/>
    <w:next w:val="Standard"/>
    <w:uiPriority w:val="99"/>
    <w:semiHidden/>
    <w:unhideWhenUsed/>
    <w:rsid w:val="00973880"/>
    <w:pPr>
      <w:spacing w:after="0"/>
      <w:ind w:left="220" w:hanging="220"/>
    </w:pPr>
  </w:style>
  <w:style w:type="paragraph" w:styleId="RGV-berschrift">
    <w:name w:val="toa heading"/>
    <w:basedOn w:val="Standard"/>
    <w:next w:val="Standard"/>
    <w:uiPriority w:val="99"/>
    <w:semiHidden/>
    <w:unhideWhenUsed/>
    <w:rsid w:val="00973880"/>
    <w:pPr>
      <w:spacing w:before="120"/>
    </w:pPr>
    <w:rPr>
      <w:rFonts w:asciiTheme="majorHAnsi" w:eastAsiaTheme="majorEastAsia" w:hAnsiTheme="majorHAnsi" w:cstheme="majorBidi"/>
      <w:b/>
      <w:bCs/>
      <w:sz w:val="24"/>
      <w:szCs w:val="24"/>
    </w:rPr>
  </w:style>
  <w:style w:type="paragraph" w:styleId="Sprechblasentext">
    <w:name w:val="Balloon Text"/>
    <w:basedOn w:val="Standard"/>
    <w:link w:val="SprechblasentextZchn"/>
    <w:uiPriority w:val="99"/>
    <w:semiHidden/>
    <w:unhideWhenUsed/>
    <w:rsid w:val="00973880"/>
    <w:pPr>
      <w:spacing w:after="0"/>
    </w:pPr>
    <w:rPr>
      <w:rFonts w:ascii="Segoe UI" w:hAnsi="Segoe UI" w:cs="Segoe UI"/>
      <w:szCs w:val="18"/>
    </w:rPr>
  </w:style>
  <w:style w:type="character" w:customStyle="1" w:styleId="SprechblasentextZchn">
    <w:name w:val="Sprechblasentext Zchn"/>
    <w:basedOn w:val="Absatz-Standardschriftart"/>
    <w:link w:val="Sprechblasentext"/>
    <w:uiPriority w:val="99"/>
    <w:semiHidden/>
    <w:rsid w:val="00973880"/>
    <w:rPr>
      <w:rFonts w:ascii="Segoe UI" w:hAnsi="Segoe UI" w:cs="Segoe UI"/>
      <w:sz w:val="20"/>
      <w:szCs w:val="18"/>
    </w:rPr>
  </w:style>
  <w:style w:type="paragraph" w:customStyle="1" w:styleId="Standardkleiner">
    <w:name w:val="Standard (kleiner)"/>
    <w:basedOn w:val="Standard"/>
    <w:uiPriority w:val="2"/>
    <w:qFormat/>
    <w:rsid w:val="00973880"/>
    <w:pPr>
      <w:spacing w:before="120"/>
    </w:pPr>
    <w:rPr>
      <w:sz w:val="18"/>
      <w:szCs w:val="18"/>
    </w:rPr>
  </w:style>
  <w:style w:type="paragraph" w:customStyle="1" w:styleId="Standardlinksbndig">
    <w:name w:val="Standard (linksbündig)"/>
    <w:basedOn w:val="Standard"/>
    <w:uiPriority w:val="2"/>
    <w:qFormat/>
    <w:rsid w:val="00973880"/>
  </w:style>
  <w:style w:type="paragraph" w:customStyle="1" w:styleId="StandardohneAbstand">
    <w:name w:val="Standard (ohne Abstand)"/>
    <w:basedOn w:val="Standard"/>
    <w:uiPriority w:val="1"/>
    <w:qFormat/>
    <w:rsid w:val="00973880"/>
    <w:pPr>
      <w:spacing w:after="0"/>
    </w:pPr>
  </w:style>
  <w:style w:type="paragraph" w:customStyle="1" w:styleId="Standardvor12pt">
    <w:name w:val="Standard (vor 12 pt)"/>
    <w:basedOn w:val="Standard"/>
    <w:next w:val="Standard"/>
    <w:qFormat/>
    <w:rsid w:val="00973880"/>
    <w:pPr>
      <w:spacing w:before="240"/>
    </w:pPr>
  </w:style>
  <w:style w:type="paragraph" w:styleId="StandardWeb">
    <w:name w:val="Normal (Web)"/>
    <w:basedOn w:val="Standard"/>
    <w:uiPriority w:val="99"/>
    <w:semiHidden/>
    <w:unhideWhenUsed/>
    <w:rsid w:val="00973880"/>
    <w:rPr>
      <w:rFonts w:ascii="Times New Roman" w:hAnsi="Times New Roman" w:cs="Times New Roman"/>
      <w:sz w:val="24"/>
      <w:szCs w:val="24"/>
    </w:rPr>
  </w:style>
  <w:style w:type="paragraph" w:customStyle="1" w:styleId="StandardImpressum">
    <w:name w:val="Standard_Impressum"/>
    <w:basedOn w:val="Standard"/>
    <w:link w:val="StandardImpressumZchn"/>
    <w:uiPriority w:val="2"/>
    <w:qFormat/>
    <w:rsid w:val="00973880"/>
    <w:pPr>
      <w:tabs>
        <w:tab w:val="left" w:pos="794"/>
      </w:tabs>
      <w:spacing w:after="240" w:line="240" w:lineRule="auto"/>
    </w:pPr>
  </w:style>
  <w:style w:type="paragraph" w:styleId="Standardeinzug">
    <w:name w:val="Normal Indent"/>
    <w:basedOn w:val="Standard"/>
    <w:uiPriority w:val="99"/>
    <w:semiHidden/>
    <w:unhideWhenUsed/>
    <w:rsid w:val="00973880"/>
    <w:pPr>
      <w:ind w:left="708"/>
    </w:pPr>
  </w:style>
  <w:style w:type="paragraph" w:customStyle="1" w:styleId="Tabellenkopf">
    <w:name w:val="Tabellenkopf"/>
    <w:basedOn w:val="Tabellentext"/>
    <w:qFormat/>
    <w:rsid w:val="00F015A9"/>
    <w:rPr>
      <w:b/>
    </w:rPr>
  </w:style>
  <w:style w:type="paragraph" w:customStyle="1" w:styleId="Tabellenkopfrechtsbndig">
    <w:name w:val="Tabellenkopf_rechtsbündig"/>
    <w:basedOn w:val="Tabellenkopf"/>
    <w:uiPriority w:val="1"/>
    <w:qFormat/>
    <w:rsid w:val="00973880"/>
    <w:pPr>
      <w:jc w:val="right"/>
    </w:pPr>
  </w:style>
  <w:style w:type="paragraph" w:customStyle="1" w:styleId="TabellenlisteEbene1">
    <w:name w:val="Tabellenliste Ebene 1"/>
    <w:basedOn w:val="Listenabsatz"/>
    <w:uiPriority w:val="1"/>
    <w:qFormat/>
    <w:rsid w:val="00973880"/>
    <w:pPr>
      <w:numPr>
        <w:numId w:val="14"/>
      </w:numPr>
      <w:spacing w:before="80" w:after="80"/>
      <w:ind w:right="113"/>
      <w:contextualSpacing w:val="0"/>
    </w:pPr>
  </w:style>
  <w:style w:type="paragraph" w:customStyle="1" w:styleId="TabellenlisteEbene2">
    <w:name w:val="Tabellenliste Ebene 2"/>
    <w:basedOn w:val="TabellenlisteEbene1"/>
    <w:uiPriority w:val="1"/>
    <w:qFormat/>
    <w:rsid w:val="00973880"/>
    <w:pPr>
      <w:numPr>
        <w:ilvl w:val="1"/>
      </w:numPr>
    </w:pPr>
  </w:style>
  <w:style w:type="paragraph" w:customStyle="1" w:styleId="TabellenlisteNummerEbene1">
    <w:name w:val="Tabellenliste Nummer Ebene 1"/>
    <w:basedOn w:val="Listenabsatz"/>
    <w:uiPriority w:val="1"/>
    <w:qFormat/>
    <w:rsid w:val="00973880"/>
    <w:pPr>
      <w:numPr>
        <w:numId w:val="13"/>
      </w:numPr>
      <w:spacing w:before="80" w:after="80"/>
      <w:ind w:right="113"/>
      <w:contextualSpacing w:val="0"/>
    </w:pPr>
  </w:style>
  <w:style w:type="paragraph" w:customStyle="1" w:styleId="TabellenlisteNummerEbene2">
    <w:name w:val="Tabellenliste Nummer Ebene 2"/>
    <w:basedOn w:val="TabellenlisteNummerEbene1"/>
    <w:uiPriority w:val="1"/>
    <w:qFormat/>
    <w:rsid w:val="00973880"/>
    <w:pPr>
      <w:numPr>
        <w:ilvl w:val="1"/>
      </w:numPr>
    </w:pPr>
  </w:style>
  <w:style w:type="numbering" w:customStyle="1" w:styleId="TabellenlisteIQTIGNummer">
    <w:name w:val="Tabellenliste_IQTIG_Nummer"/>
    <w:uiPriority w:val="99"/>
    <w:rsid w:val="00973880"/>
    <w:pPr>
      <w:numPr>
        <w:numId w:val="13"/>
      </w:numPr>
    </w:pPr>
  </w:style>
  <w:style w:type="numbering" w:customStyle="1" w:styleId="TabellenlisteIQTIGPunkte">
    <w:name w:val="Tabellenliste_IQTIG_Punkte"/>
    <w:uiPriority w:val="99"/>
    <w:rsid w:val="00973880"/>
    <w:pPr>
      <w:numPr>
        <w:numId w:val="14"/>
      </w:numPr>
    </w:pPr>
  </w:style>
  <w:style w:type="table" w:styleId="Tabellenraster">
    <w:name w:val="Table Grid"/>
    <w:basedOn w:val="NormaleTabelle"/>
    <w:uiPriority w:val="39"/>
    <w:rsid w:val="009738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ellentext">
    <w:name w:val="Tabellentext"/>
    <w:basedOn w:val="Standard"/>
    <w:qFormat/>
    <w:rsid w:val="00973880"/>
    <w:pPr>
      <w:spacing w:before="80" w:after="80" w:line="240" w:lineRule="auto"/>
      <w:ind w:left="113" w:right="113"/>
    </w:pPr>
    <w:rPr>
      <w:sz w:val="18"/>
    </w:rPr>
  </w:style>
  <w:style w:type="paragraph" w:customStyle="1" w:styleId="Tabellentextrechtsbndig">
    <w:name w:val="Tabellentext_rechtsbündig"/>
    <w:basedOn w:val="Tabellentext"/>
    <w:uiPriority w:val="1"/>
    <w:qFormat/>
    <w:rsid w:val="00973880"/>
    <w:pPr>
      <w:jc w:val="right"/>
    </w:pPr>
  </w:style>
  <w:style w:type="paragraph" w:styleId="Textkrper">
    <w:name w:val="Body Text"/>
    <w:basedOn w:val="Standard"/>
    <w:link w:val="TextkrperZchn"/>
    <w:uiPriority w:val="99"/>
    <w:semiHidden/>
    <w:unhideWhenUsed/>
    <w:rsid w:val="00973880"/>
  </w:style>
  <w:style w:type="character" w:customStyle="1" w:styleId="TextkrperZchn">
    <w:name w:val="Textkörper Zchn"/>
    <w:basedOn w:val="Absatz-Standardschriftart"/>
    <w:link w:val="Textkrper"/>
    <w:uiPriority w:val="99"/>
    <w:semiHidden/>
    <w:rsid w:val="00973880"/>
    <w:rPr>
      <w:rFonts w:ascii="Calibri" w:hAnsi="Calibri"/>
      <w:sz w:val="20"/>
      <w:szCs w:val="21"/>
    </w:rPr>
  </w:style>
  <w:style w:type="paragraph" w:styleId="Textkrper2">
    <w:name w:val="Body Text 2"/>
    <w:basedOn w:val="Standard"/>
    <w:link w:val="Textkrper2Zchn"/>
    <w:uiPriority w:val="99"/>
    <w:semiHidden/>
    <w:unhideWhenUsed/>
    <w:rsid w:val="00973880"/>
    <w:pPr>
      <w:spacing w:line="480" w:lineRule="auto"/>
    </w:pPr>
  </w:style>
  <w:style w:type="character" w:customStyle="1" w:styleId="Textkrper2Zchn">
    <w:name w:val="Textkörper 2 Zchn"/>
    <w:basedOn w:val="Absatz-Standardschriftart"/>
    <w:link w:val="Textkrper2"/>
    <w:uiPriority w:val="99"/>
    <w:semiHidden/>
    <w:rsid w:val="00973880"/>
    <w:rPr>
      <w:rFonts w:ascii="Calibri" w:hAnsi="Calibri"/>
      <w:sz w:val="20"/>
      <w:szCs w:val="21"/>
    </w:rPr>
  </w:style>
  <w:style w:type="paragraph" w:styleId="Textkrper3">
    <w:name w:val="Body Text 3"/>
    <w:basedOn w:val="Standard"/>
    <w:link w:val="Textkrper3Zchn"/>
    <w:uiPriority w:val="99"/>
    <w:semiHidden/>
    <w:unhideWhenUsed/>
    <w:rsid w:val="00973880"/>
    <w:rPr>
      <w:sz w:val="16"/>
      <w:szCs w:val="16"/>
    </w:rPr>
  </w:style>
  <w:style w:type="character" w:customStyle="1" w:styleId="Textkrper3Zchn">
    <w:name w:val="Textkörper 3 Zchn"/>
    <w:basedOn w:val="Absatz-Standardschriftart"/>
    <w:link w:val="Textkrper3"/>
    <w:uiPriority w:val="99"/>
    <w:semiHidden/>
    <w:rsid w:val="00973880"/>
    <w:rPr>
      <w:rFonts w:ascii="Calibri" w:hAnsi="Calibri"/>
      <w:sz w:val="16"/>
      <w:szCs w:val="16"/>
    </w:rPr>
  </w:style>
  <w:style w:type="paragraph" w:styleId="Textkrper-Einzug2">
    <w:name w:val="Body Text Indent 2"/>
    <w:basedOn w:val="Standard"/>
    <w:link w:val="Textkrper-Einzug2Zchn"/>
    <w:uiPriority w:val="99"/>
    <w:semiHidden/>
    <w:unhideWhenUsed/>
    <w:rsid w:val="00973880"/>
    <w:pPr>
      <w:spacing w:line="480" w:lineRule="auto"/>
      <w:ind w:left="283"/>
    </w:pPr>
  </w:style>
  <w:style w:type="character" w:customStyle="1" w:styleId="Textkrper-Einzug2Zchn">
    <w:name w:val="Textkörper-Einzug 2 Zchn"/>
    <w:basedOn w:val="Absatz-Standardschriftart"/>
    <w:link w:val="Textkrper-Einzug2"/>
    <w:uiPriority w:val="99"/>
    <w:semiHidden/>
    <w:rsid w:val="00973880"/>
    <w:rPr>
      <w:rFonts w:ascii="Calibri" w:hAnsi="Calibri"/>
      <w:sz w:val="20"/>
      <w:szCs w:val="21"/>
    </w:rPr>
  </w:style>
  <w:style w:type="paragraph" w:styleId="Textkrper-Einzug3">
    <w:name w:val="Body Text Indent 3"/>
    <w:basedOn w:val="Standard"/>
    <w:link w:val="Textkrper-Einzug3Zchn"/>
    <w:uiPriority w:val="99"/>
    <w:semiHidden/>
    <w:unhideWhenUsed/>
    <w:rsid w:val="00973880"/>
    <w:pPr>
      <w:ind w:left="283"/>
    </w:pPr>
    <w:rPr>
      <w:sz w:val="16"/>
      <w:szCs w:val="16"/>
    </w:rPr>
  </w:style>
  <w:style w:type="character" w:customStyle="1" w:styleId="Textkrper-Einzug3Zchn">
    <w:name w:val="Textkörper-Einzug 3 Zchn"/>
    <w:basedOn w:val="Absatz-Standardschriftart"/>
    <w:link w:val="Textkrper-Einzug3"/>
    <w:uiPriority w:val="99"/>
    <w:semiHidden/>
    <w:rsid w:val="00973880"/>
    <w:rPr>
      <w:rFonts w:ascii="Calibri" w:hAnsi="Calibri"/>
      <w:sz w:val="16"/>
      <w:szCs w:val="16"/>
    </w:rPr>
  </w:style>
  <w:style w:type="paragraph" w:styleId="Textkrper-Erstzeileneinzug">
    <w:name w:val="Body Text First Indent"/>
    <w:basedOn w:val="Textkrper"/>
    <w:link w:val="Textkrper-ErstzeileneinzugZchn"/>
    <w:uiPriority w:val="99"/>
    <w:semiHidden/>
    <w:unhideWhenUsed/>
    <w:rsid w:val="00973880"/>
    <w:pPr>
      <w:ind w:firstLine="360"/>
    </w:pPr>
  </w:style>
  <w:style w:type="character" w:customStyle="1" w:styleId="Textkrper-ErstzeileneinzugZchn">
    <w:name w:val="Textkörper-Erstzeileneinzug Zchn"/>
    <w:basedOn w:val="TextkrperZchn"/>
    <w:link w:val="Textkrper-Erstzeileneinzug"/>
    <w:uiPriority w:val="99"/>
    <w:semiHidden/>
    <w:rsid w:val="00973880"/>
    <w:rPr>
      <w:rFonts w:ascii="Calibri" w:hAnsi="Calibri"/>
      <w:sz w:val="20"/>
      <w:szCs w:val="21"/>
    </w:rPr>
  </w:style>
  <w:style w:type="paragraph" w:styleId="Textkrper-Zeileneinzug">
    <w:name w:val="Body Text Indent"/>
    <w:basedOn w:val="Standard"/>
    <w:link w:val="Textkrper-ZeileneinzugZchn"/>
    <w:uiPriority w:val="99"/>
    <w:semiHidden/>
    <w:unhideWhenUsed/>
    <w:rsid w:val="00973880"/>
    <w:pPr>
      <w:ind w:left="283"/>
    </w:pPr>
  </w:style>
  <w:style w:type="character" w:customStyle="1" w:styleId="Textkrper-ZeileneinzugZchn">
    <w:name w:val="Textkörper-Zeileneinzug Zchn"/>
    <w:basedOn w:val="Absatz-Standardschriftart"/>
    <w:link w:val="Textkrper-Zeileneinzug"/>
    <w:uiPriority w:val="99"/>
    <w:semiHidden/>
    <w:rsid w:val="00973880"/>
    <w:rPr>
      <w:rFonts w:ascii="Calibri" w:hAnsi="Calibri"/>
      <w:sz w:val="20"/>
      <w:szCs w:val="21"/>
    </w:rPr>
  </w:style>
  <w:style w:type="paragraph" w:styleId="Textkrper-Erstzeileneinzug2">
    <w:name w:val="Body Text First Indent 2"/>
    <w:basedOn w:val="Textkrper-Zeileneinzug"/>
    <w:link w:val="Textkrper-Erstzeileneinzug2Zchn"/>
    <w:uiPriority w:val="99"/>
    <w:semiHidden/>
    <w:unhideWhenUsed/>
    <w:rsid w:val="00973880"/>
    <w:pPr>
      <w:ind w:left="360" w:firstLine="360"/>
    </w:pPr>
  </w:style>
  <w:style w:type="character" w:customStyle="1" w:styleId="Textkrper-Erstzeileneinzug2Zchn">
    <w:name w:val="Textkörper-Erstzeileneinzug 2 Zchn"/>
    <w:basedOn w:val="Textkrper-ZeileneinzugZchn"/>
    <w:link w:val="Textkrper-Erstzeileneinzug2"/>
    <w:uiPriority w:val="99"/>
    <w:semiHidden/>
    <w:rsid w:val="00973880"/>
    <w:rPr>
      <w:rFonts w:ascii="Calibri" w:hAnsi="Calibri"/>
      <w:sz w:val="20"/>
      <w:szCs w:val="21"/>
    </w:rPr>
  </w:style>
  <w:style w:type="paragraph" w:styleId="Titel">
    <w:name w:val="Title"/>
    <w:basedOn w:val="Standard"/>
    <w:next w:val="Standard"/>
    <w:link w:val="TitelZchn"/>
    <w:uiPriority w:val="3"/>
    <w:qFormat/>
    <w:rsid w:val="00973880"/>
    <w:pPr>
      <w:spacing w:after="360"/>
    </w:pPr>
    <w:rPr>
      <w:rFonts w:eastAsiaTheme="majorEastAsia" w:cstheme="majorBidi"/>
      <w:b/>
      <w:noProof/>
      <w:kern w:val="28"/>
      <w:sz w:val="48"/>
      <w:szCs w:val="48"/>
      <w:lang w:eastAsia="de-DE"/>
    </w:rPr>
  </w:style>
  <w:style w:type="character" w:customStyle="1" w:styleId="TitelZchn">
    <w:name w:val="Titel Zchn"/>
    <w:basedOn w:val="Absatz-Standardschriftart"/>
    <w:link w:val="Titel"/>
    <w:uiPriority w:val="3"/>
    <w:rsid w:val="00973880"/>
    <w:rPr>
      <w:rFonts w:ascii="Calibri" w:eastAsiaTheme="majorEastAsia" w:hAnsi="Calibri" w:cstheme="majorBidi"/>
      <w:b/>
      <w:noProof/>
      <w:kern w:val="28"/>
      <w:sz w:val="48"/>
      <w:szCs w:val="48"/>
      <w:lang w:eastAsia="de-DE"/>
    </w:rPr>
  </w:style>
  <w:style w:type="paragraph" w:customStyle="1" w:styleId="Titel-Subberschrift">
    <w:name w:val="Titel-Subüberschrift"/>
    <w:basedOn w:val="Standard"/>
    <w:next w:val="Standard"/>
    <w:uiPriority w:val="2"/>
    <w:qFormat/>
    <w:rsid w:val="00973880"/>
    <w:pPr>
      <w:framePr w:w="9072" w:h="1701" w:hSpace="142" w:wrap="notBeside" w:hAnchor="margin" w:x="1" w:yAlign="bottom" w:anchorLock="1"/>
      <w:spacing w:after="600" w:line="240" w:lineRule="auto"/>
      <w:jc w:val="right"/>
    </w:pPr>
    <w:rPr>
      <w:rFonts w:cs="Segoe UI Semibold"/>
      <w:sz w:val="30"/>
      <w:szCs w:val="30"/>
    </w:rPr>
  </w:style>
  <w:style w:type="paragraph" w:customStyle="1" w:styleId="TitelseiteAuftrag">
    <w:name w:val="Titelseite: Auftrag"/>
    <w:basedOn w:val="Titel-Subberschrift"/>
    <w:next w:val="Standard"/>
    <w:uiPriority w:val="2"/>
    <w:qFormat/>
    <w:rsid w:val="00973880"/>
    <w:pPr>
      <w:framePr w:wrap="notBeside"/>
    </w:pPr>
    <w:rPr>
      <w:sz w:val="22"/>
      <w:szCs w:val="22"/>
    </w:rPr>
  </w:style>
  <w:style w:type="paragraph" w:customStyle="1" w:styleId="TitelseiteStand">
    <w:name w:val="Titelseite: Stand"/>
    <w:basedOn w:val="Standard"/>
    <w:link w:val="TitelseiteStandZchn"/>
    <w:uiPriority w:val="2"/>
    <w:qFormat/>
    <w:rsid w:val="00973880"/>
    <w:pPr>
      <w:framePr w:w="9072" w:h="1701" w:hSpace="142" w:wrap="notBeside" w:hAnchor="margin" w:x="1" w:yAlign="bottom" w:anchorLock="1"/>
      <w:spacing w:after="1200" w:line="240" w:lineRule="auto"/>
      <w:jc w:val="right"/>
    </w:pPr>
  </w:style>
  <w:style w:type="paragraph" w:customStyle="1" w:styleId="Titel-berschrift">
    <w:name w:val="Titel-Überschrift"/>
    <w:basedOn w:val="Standard"/>
    <w:next w:val="Titel-Subberschrift"/>
    <w:uiPriority w:val="2"/>
    <w:qFormat/>
    <w:rsid w:val="00973880"/>
    <w:pPr>
      <w:framePr w:w="9072" w:h="1701" w:hSpace="142" w:wrap="notBeside" w:hAnchor="margin" w:x="1" w:yAlign="bottom" w:anchorLock="1"/>
      <w:spacing w:after="600" w:line="240" w:lineRule="auto"/>
      <w:jc w:val="right"/>
    </w:pPr>
    <w:rPr>
      <w:rFonts w:cs="Utsaah"/>
      <w:b/>
      <w:bCs/>
      <w:color w:val="005051"/>
      <w:sz w:val="48"/>
      <w:szCs w:val="48"/>
    </w:rPr>
  </w:style>
  <w:style w:type="paragraph" w:customStyle="1" w:styleId="berschriftAbsatz">
    <w:name w:val="Überschrift (Absatz)"/>
    <w:basedOn w:val="Standard"/>
    <w:next w:val="Standard"/>
    <w:qFormat/>
    <w:rsid w:val="00973880"/>
    <w:pPr>
      <w:keepNext/>
      <w:spacing w:after="0"/>
    </w:pPr>
    <w:rPr>
      <w:b/>
    </w:rPr>
  </w:style>
  <w:style w:type="paragraph" w:customStyle="1" w:styleId="berschriftAbschnitt">
    <w:name w:val="Überschrift (Abschnitt)"/>
    <w:basedOn w:val="Titel-berschrift"/>
    <w:next w:val="Standard"/>
    <w:uiPriority w:val="2"/>
    <w:qFormat/>
    <w:rsid w:val="00973880"/>
    <w:pPr>
      <w:pageBreakBefore/>
      <w:framePr w:w="0" w:hRule="auto" w:hSpace="0" w:wrap="auto" w:hAnchor="text" w:xAlign="left" w:yAlign="inline" w:anchorLock="0"/>
      <w:tabs>
        <w:tab w:val="left" w:pos="851"/>
      </w:tabs>
      <w:spacing w:after="300" w:line="640" w:lineRule="atLeast"/>
      <w:ind w:left="851" w:hanging="851"/>
      <w:jc w:val="left"/>
      <w:outlineLvl w:val="0"/>
    </w:pPr>
    <w:rPr>
      <w:rFonts w:asciiTheme="majorHAnsi" w:eastAsiaTheme="majorEastAsia" w:hAnsiTheme="majorHAnsi" w:cstheme="majorBidi"/>
      <w:noProof/>
      <w:color w:val="auto"/>
      <w:kern w:val="19"/>
      <w:szCs w:val="28"/>
    </w:rPr>
  </w:style>
  <w:style w:type="paragraph" w:customStyle="1" w:styleId="berschriftTitelei">
    <w:name w:val="Überschrift (Titelei)"/>
    <w:next w:val="Standard"/>
    <w:uiPriority w:val="2"/>
    <w:qFormat/>
    <w:rsid w:val="00973880"/>
    <w:pPr>
      <w:keepNext/>
      <w:keepLines/>
      <w:pageBreakBefore/>
      <w:spacing w:after="480" w:line="480" w:lineRule="atLeast"/>
      <w:outlineLvl w:val="0"/>
    </w:pPr>
    <w:rPr>
      <w:rFonts w:eastAsiaTheme="majorEastAsia" w:cs="Segoe UI"/>
      <w:b/>
      <w:sz w:val="38"/>
      <w:szCs w:val="38"/>
    </w:rPr>
  </w:style>
  <w:style w:type="paragraph" w:customStyle="1" w:styleId="berschriftzwischen">
    <w:name w:val="Überschrift (zwischen)"/>
    <w:next w:val="Standard"/>
    <w:qFormat/>
    <w:rsid w:val="00973880"/>
    <w:pPr>
      <w:keepNext/>
      <w:spacing w:before="240" w:after="120" w:line="288" w:lineRule="auto"/>
    </w:pPr>
    <w:rPr>
      <w:rFonts w:eastAsiaTheme="majorEastAsia" w:cs="Segoe UI"/>
      <w:b/>
      <w:bCs/>
      <w:szCs w:val="24"/>
    </w:rPr>
  </w:style>
  <w:style w:type="paragraph" w:customStyle="1" w:styleId="berschrift1ohneGliederung">
    <w:name w:val="Überschrift 1 (ohne Gliederung)"/>
    <w:basedOn w:val="berschrift1"/>
    <w:next w:val="Standard"/>
    <w:link w:val="berschrift1ohneGliederungZchn"/>
    <w:uiPriority w:val="2"/>
    <w:qFormat/>
    <w:rsid w:val="00540F4D"/>
    <w:pPr>
      <w:numPr>
        <w:numId w:val="0"/>
      </w:numPr>
    </w:pPr>
  </w:style>
  <w:style w:type="character" w:customStyle="1" w:styleId="berschrift2Zchn">
    <w:name w:val="Überschrift 2 Zchn"/>
    <w:basedOn w:val="Absatz-Standardschriftart"/>
    <w:link w:val="berschrift2"/>
    <w:rsid w:val="00540F4D"/>
    <w:rPr>
      <w:rFonts w:ascii="Calibri" w:hAnsi="Calibri" w:cs="Segoe UI"/>
      <w:b/>
      <w:bCs/>
      <w:sz w:val="32"/>
      <w:szCs w:val="26"/>
    </w:rPr>
  </w:style>
  <w:style w:type="paragraph" w:customStyle="1" w:styleId="berschrift2ohneGliederung">
    <w:name w:val="Überschrift 2 (ohne Gliederung)"/>
    <w:basedOn w:val="berschrift2"/>
    <w:next w:val="Standard"/>
    <w:uiPriority w:val="2"/>
    <w:qFormat/>
    <w:rsid w:val="00B437A3"/>
    <w:pPr>
      <w:numPr>
        <w:ilvl w:val="0"/>
        <w:numId w:val="0"/>
      </w:numPr>
    </w:pPr>
  </w:style>
  <w:style w:type="character" w:customStyle="1" w:styleId="berschrift3Zchn">
    <w:name w:val="Überschrift 3 Zchn"/>
    <w:basedOn w:val="Absatz-Standardschriftart"/>
    <w:link w:val="berschrift3"/>
    <w:rsid w:val="00973880"/>
    <w:rPr>
      <w:rFonts w:ascii="Calibri" w:eastAsiaTheme="majorEastAsia" w:hAnsi="Calibri" w:cs="Segoe UI"/>
      <w:b/>
      <w:bCs/>
      <w:sz w:val="20"/>
      <w:szCs w:val="24"/>
    </w:rPr>
  </w:style>
  <w:style w:type="paragraph" w:customStyle="1" w:styleId="berschrift3ohneGliederung">
    <w:name w:val="Überschrift 3 (ohne Gliederung)"/>
    <w:basedOn w:val="berschrift3"/>
    <w:next w:val="Standard"/>
    <w:uiPriority w:val="2"/>
    <w:qFormat/>
    <w:rsid w:val="00973880"/>
    <w:pPr>
      <w:numPr>
        <w:ilvl w:val="0"/>
        <w:numId w:val="0"/>
      </w:numPr>
    </w:pPr>
  </w:style>
  <w:style w:type="character" w:customStyle="1" w:styleId="berschrift4Zchn">
    <w:name w:val="Überschrift 4 Zchn"/>
    <w:basedOn w:val="Absatz-Standardschriftart"/>
    <w:link w:val="berschrift4"/>
    <w:uiPriority w:val="9"/>
    <w:rsid w:val="00973880"/>
    <w:rPr>
      <w:rFonts w:ascii="Calibri" w:eastAsiaTheme="majorEastAsia" w:hAnsi="Calibri" w:cstheme="majorBidi"/>
      <w:b/>
      <w:iCs/>
      <w:color w:val="000000" w:themeColor="text1"/>
      <w:sz w:val="20"/>
      <w:szCs w:val="21"/>
    </w:rPr>
  </w:style>
  <w:style w:type="character" w:customStyle="1" w:styleId="berschrift5Zchn">
    <w:name w:val="Überschrift 5 Zchn"/>
    <w:basedOn w:val="Absatz-Standardschriftart"/>
    <w:link w:val="berschrift5"/>
    <w:uiPriority w:val="9"/>
    <w:rsid w:val="00973880"/>
    <w:rPr>
      <w:rFonts w:asciiTheme="majorHAnsi" w:eastAsiaTheme="majorEastAsia" w:hAnsiTheme="majorHAnsi" w:cstheme="majorBidi"/>
      <w:color w:val="2E74B5" w:themeColor="accent1" w:themeShade="BF"/>
      <w:sz w:val="20"/>
      <w:szCs w:val="21"/>
    </w:rPr>
  </w:style>
  <w:style w:type="character" w:customStyle="1" w:styleId="berschrift6Zchn">
    <w:name w:val="Überschrift 6 Zchn"/>
    <w:basedOn w:val="Absatz-Standardschriftart"/>
    <w:link w:val="berschrift6"/>
    <w:uiPriority w:val="9"/>
    <w:semiHidden/>
    <w:rsid w:val="00973880"/>
    <w:rPr>
      <w:rFonts w:asciiTheme="majorHAnsi" w:eastAsiaTheme="majorEastAsia" w:hAnsiTheme="majorHAnsi" w:cstheme="majorBidi"/>
      <w:color w:val="1F4D78" w:themeColor="accent1" w:themeShade="7F"/>
      <w:sz w:val="20"/>
      <w:szCs w:val="21"/>
    </w:rPr>
  </w:style>
  <w:style w:type="character" w:customStyle="1" w:styleId="berschrift7Zchn">
    <w:name w:val="Überschrift 7 Zchn"/>
    <w:basedOn w:val="Absatz-Standardschriftart"/>
    <w:link w:val="berschrift7"/>
    <w:uiPriority w:val="9"/>
    <w:semiHidden/>
    <w:rsid w:val="00973880"/>
    <w:rPr>
      <w:rFonts w:asciiTheme="majorHAnsi" w:eastAsiaTheme="majorEastAsia" w:hAnsiTheme="majorHAnsi" w:cstheme="majorBidi"/>
      <w:i/>
      <w:iCs/>
      <w:color w:val="1F4D78" w:themeColor="accent1" w:themeShade="7F"/>
      <w:sz w:val="20"/>
      <w:szCs w:val="21"/>
    </w:rPr>
  </w:style>
  <w:style w:type="character" w:customStyle="1" w:styleId="berschrift8Zchn">
    <w:name w:val="Überschrift 8 Zchn"/>
    <w:basedOn w:val="Absatz-Standardschriftart"/>
    <w:link w:val="berschrift8"/>
    <w:uiPriority w:val="9"/>
    <w:semiHidden/>
    <w:rsid w:val="00973880"/>
    <w:rPr>
      <w:rFonts w:asciiTheme="majorHAnsi" w:eastAsiaTheme="majorEastAsia" w:hAnsiTheme="majorHAnsi" w:cstheme="majorBidi"/>
      <w:color w:val="272727" w:themeColor="text1" w:themeTint="D8"/>
      <w:sz w:val="21"/>
      <w:szCs w:val="21"/>
    </w:rPr>
  </w:style>
  <w:style w:type="character" w:customStyle="1" w:styleId="berschrift9Zchn">
    <w:name w:val="Überschrift 9 Zchn"/>
    <w:basedOn w:val="Absatz-Standardschriftart"/>
    <w:link w:val="berschrift9"/>
    <w:uiPriority w:val="9"/>
    <w:semiHidden/>
    <w:rsid w:val="00973880"/>
    <w:rPr>
      <w:rFonts w:asciiTheme="majorHAnsi" w:eastAsiaTheme="majorEastAsia" w:hAnsiTheme="majorHAnsi" w:cstheme="majorBidi"/>
      <w:i/>
      <w:iCs/>
      <w:color w:val="272727" w:themeColor="text1" w:themeTint="D8"/>
      <w:sz w:val="21"/>
      <w:szCs w:val="21"/>
    </w:rPr>
  </w:style>
  <w:style w:type="numbering" w:customStyle="1" w:styleId="berschriften">
    <w:name w:val="Überschriften"/>
    <w:uiPriority w:val="99"/>
    <w:rsid w:val="00973880"/>
    <w:pPr>
      <w:numPr>
        <w:numId w:val="15"/>
      </w:numPr>
    </w:pPr>
  </w:style>
  <w:style w:type="paragraph" w:styleId="Umschlagabsenderadresse">
    <w:name w:val="envelope return"/>
    <w:basedOn w:val="Standard"/>
    <w:uiPriority w:val="99"/>
    <w:semiHidden/>
    <w:unhideWhenUsed/>
    <w:rsid w:val="00973880"/>
    <w:pPr>
      <w:spacing w:after="0"/>
    </w:pPr>
    <w:rPr>
      <w:rFonts w:asciiTheme="majorHAnsi" w:eastAsiaTheme="majorEastAsia" w:hAnsiTheme="majorHAnsi" w:cstheme="majorBidi"/>
      <w:szCs w:val="20"/>
    </w:rPr>
  </w:style>
  <w:style w:type="paragraph" w:styleId="Umschlagadresse">
    <w:name w:val="envelope address"/>
    <w:basedOn w:val="Standard"/>
    <w:uiPriority w:val="99"/>
    <w:semiHidden/>
    <w:unhideWhenUsed/>
    <w:rsid w:val="00973880"/>
    <w:pPr>
      <w:framePr w:w="4320" w:h="2160" w:hRule="exact" w:hSpace="141" w:wrap="auto" w:hAnchor="page" w:xAlign="center" w:yAlign="bottom"/>
      <w:spacing w:after="0"/>
      <w:ind w:left="1"/>
    </w:pPr>
    <w:rPr>
      <w:rFonts w:asciiTheme="majorHAnsi" w:eastAsiaTheme="majorEastAsia" w:hAnsiTheme="majorHAnsi" w:cstheme="majorBidi"/>
      <w:sz w:val="24"/>
      <w:szCs w:val="24"/>
    </w:rPr>
  </w:style>
  <w:style w:type="paragraph" w:styleId="Unterschrift">
    <w:name w:val="Signature"/>
    <w:basedOn w:val="Standard"/>
    <w:link w:val="UnterschriftZchn"/>
    <w:uiPriority w:val="99"/>
    <w:semiHidden/>
    <w:unhideWhenUsed/>
    <w:rsid w:val="00973880"/>
    <w:pPr>
      <w:spacing w:after="0"/>
      <w:ind w:left="4252"/>
    </w:pPr>
  </w:style>
  <w:style w:type="character" w:customStyle="1" w:styleId="UnterschriftZchn">
    <w:name w:val="Unterschrift Zchn"/>
    <w:basedOn w:val="Absatz-Standardschriftart"/>
    <w:link w:val="Unterschrift"/>
    <w:uiPriority w:val="99"/>
    <w:semiHidden/>
    <w:rsid w:val="00973880"/>
    <w:rPr>
      <w:rFonts w:ascii="Calibri" w:hAnsi="Calibri"/>
      <w:sz w:val="20"/>
      <w:szCs w:val="21"/>
    </w:rPr>
  </w:style>
  <w:style w:type="paragraph" w:styleId="Untertitel">
    <w:name w:val="Subtitle"/>
    <w:basedOn w:val="Standard"/>
    <w:next w:val="Standard"/>
    <w:link w:val="UntertitelZchn"/>
    <w:uiPriority w:val="11"/>
    <w:qFormat/>
    <w:rsid w:val="00973880"/>
    <w:pPr>
      <w:numPr>
        <w:ilvl w:val="1"/>
      </w:numPr>
      <w:spacing w:after="160"/>
    </w:pPr>
    <w:rPr>
      <w:rFonts w:eastAsiaTheme="minorEastAsia"/>
      <w:color w:val="5A5A5A" w:themeColor="text1" w:themeTint="A5"/>
      <w:spacing w:val="15"/>
      <w:szCs w:val="22"/>
    </w:rPr>
  </w:style>
  <w:style w:type="character" w:customStyle="1" w:styleId="UntertitelZchn">
    <w:name w:val="Untertitel Zchn"/>
    <w:basedOn w:val="Absatz-Standardschriftart"/>
    <w:link w:val="Untertitel"/>
    <w:uiPriority w:val="11"/>
    <w:rsid w:val="00973880"/>
    <w:rPr>
      <w:rFonts w:ascii="Calibri" w:eastAsiaTheme="minorEastAsia" w:hAnsi="Calibri"/>
      <w:color w:val="5A5A5A" w:themeColor="text1" w:themeTint="A5"/>
      <w:spacing w:val="15"/>
      <w:sz w:val="20"/>
    </w:rPr>
  </w:style>
  <w:style w:type="paragraph" w:styleId="Verzeichnis1">
    <w:name w:val="toc 1"/>
    <w:basedOn w:val="Standard"/>
    <w:next w:val="Standard"/>
    <w:autoRedefine/>
    <w:uiPriority w:val="39"/>
    <w:unhideWhenUsed/>
    <w:rsid w:val="00973880"/>
    <w:pPr>
      <w:tabs>
        <w:tab w:val="left" w:pos="426"/>
        <w:tab w:val="right" w:leader="dot" w:pos="9061"/>
      </w:tabs>
      <w:spacing w:after="100"/>
      <w:ind w:left="425" w:right="284" w:hanging="425"/>
    </w:pPr>
    <w:rPr>
      <w:rFonts w:asciiTheme="minorHAnsi" w:eastAsiaTheme="minorEastAsia" w:hAnsiTheme="minorHAnsi"/>
      <w:noProof/>
      <w:szCs w:val="22"/>
      <w:lang w:eastAsia="de-DE"/>
    </w:rPr>
  </w:style>
  <w:style w:type="paragraph" w:styleId="Verzeichnis2">
    <w:name w:val="toc 2"/>
    <w:basedOn w:val="Standard"/>
    <w:next w:val="Standard"/>
    <w:autoRedefine/>
    <w:uiPriority w:val="39"/>
    <w:unhideWhenUsed/>
    <w:rsid w:val="00973880"/>
    <w:pPr>
      <w:tabs>
        <w:tab w:val="left" w:pos="993"/>
        <w:tab w:val="right" w:leader="dot" w:pos="9061"/>
      </w:tabs>
      <w:spacing w:after="100"/>
      <w:ind w:left="992" w:right="284" w:hanging="567"/>
    </w:pPr>
    <w:rPr>
      <w:rFonts w:eastAsiaTheme="minorEastAsia"/>
      <w:noProof/>
      <w:szCs w:val="22"/>
      <w:lang w:eastAsia="de-DE"/>
    </w:rPr>
  </w:style>
  <w:style w:type="paragraph" w:styleId="Verzeichnis3">
    <w:name w:val="toc 3"/>
    <w:basedOn w:val="Standard"/>
    <w:next w:val="Standard"/>
    <w:autoRedefine/>
    <w:uiPriority w:val="39"/>
    <w:unhideWhenUsed/>
    <w:rsid w:val="00973880"/>
    <w:pPr>
      <w:tabs>
        <w:tab w:val="left" w:pos="1701"/>
        <w:tab w:val="right" w:leader="dot" w:pos="9061"/>
      </w:tabs>
      <w:spacing w:after="100"/>
      <w:ind w:left="1701" w:right="284" w:hanging="708"/>
    </w:pPr>
    <w:rPr>
      <w:rFonts w:eastAsiaTheme="minorEastAsia"/>
      <w:noProof/>
      <w:szCs w:val="22"/>
      <w:lang w:eastAsia="de-DE"/>
    </w:rPr>
  </w:style>
  <w:style w:type="paragraph" w:styleId="Verzeichnis4">
    <w:name w:val="toc 4"/>
    <w:basedOn w:val="Standard"/>
    <w:next w:val="Standard"/>
    <w:autoRedefine/>
    <w:uiPriority w:val="39"/>
    <w:unhideWhenUsed/>
    <w:rsid w:val="00973880"/>
    <w:pPr>
      <w:tabs>
        <w:tab w:val="left" w:pos="1843"/>
        <w:tab w:val="right" w:leader="dot" w:pos="9061"/>
      </w:tabs>
      <w:spacing w:after="100"/>
      <w:ind w:left="1843" w:hanging="850"/>
    </w:pPr>
  </w:style>
  <w:style w:type="paragraph" w:styleId="Verzeichnis5">
    <w:name w:val="toc 5"/>
    <w:basedOn w:val="Standard"/>
    <w:next w:val="Standard"/>
    <w:autoRedefine/>
    <w:uiPriority w:val="39"/>
    <w:semiHidden/>
    <w:unhideWhenUsed/>
    <w:rsid w:val="00973880"/>
    <w:pPr>
      <w:spacing w:after="100"/>
      <w:ind w:left="880"/>
    </w:pPr>
  </w:style>
  <w:style w:type="paragraph" w:styleId="Verzeichnis6">
    <w:name w:val="toc 6"/>
    <w:basedOn w:val="Standard"/>
    <w:next w:val="Standard"/>
    <w:autoRedefine/>
    <w:uiPriority w:val="39"/>
    <w:semiHidden/>
    <w:unhideWhenUsed/>
    <w:rsid w:val="00973880"/>
    <w:pPr>
      <w:spacing w:after="100"/>
      <w:ind w:left="1100"/>
    </w:pPr>
  </w:style>
  <w:style w:type="paragraph" w:styleId="Verzeichnis7">
    <w:name w:val="toc 7"/>
    <w:basedOn w:val="Standard"/>
    <w:next w:val="Standard"/>
    <w:autoRedefine/>
    <w:uiPriority w:val="39"/>
    <w:semiHidden/>
    <w:unhideWhenUsed/>
    <w:rsid w:val="00973880"/>
    <w:pPr>
      <w:spacing w:after="100"/>
      <w:ind w:left="1320"/>
    </w:pPr>
  </w:style>
  <w:style w:type="paragraph" w:styleId="Verzeichnis8">
    <w:name w:val="toc 8"/>
    <w:basedOn w:val="Standard"/>
    <w:next w:val="Standard"/>
    <w:autoRedefine/>
    <w:uiPriority w:val="39"/>
    <w:semiHidden/>
    <w:unhideWhenUsed/>
    <w:rsid w:val="00973880"/>
    <w:pPr>
      <w:spacing w:after="100"/>
      <w:ind w:left="1540"/>
    </w:pPr>
  </w:style>
  <w:style w:type="paragraph" w:styleId="Verzeichnis9">
    <w:name w:val="toc 9"/>
    <w:basedOn w:val="Standard"/>
    <w:next w:val="Standard"/>
    <w:autoRedefine/>
    <w:uiPriority w:val="39"/>
    <w:semiHidden/>
    <w:unhideWhenUsed/>
    <w:rsid w:val="00973880"/>
    <w:pPr>
      <w:spacing w:after="100"/>
      <w:ind w:left="1760"/>
    </w:pPr>
  </w:style>
  <w:style w:type="paragraph" w:styleId="Zitat">
    <w:name w:val="Quote"/>
    <w:basedOn w:val="Standard"/>
    <w:next w:val="Standard"/>
    <w:link w:val="ZitatZchn"/>
    <w:uiPriority w:val="29"/>
    <w:qFormat/>
    <w:rsid w:val="00973880"/>
    <w:pPr>
      <w:ind w:left="851" w:right="851"/>
    </w:pPr>
    <w:rPr>
      <w:i/>
      <w:iCs/>
    </w:rPr>
  </w:style>
  <w:style w:type="character" w:customStyle="1" w:styleId="ZitatZchn">
    <w:name w:val="Zitat Zchn"/>
    <w:basedOn w:val="Absatz-Standardschriftart"/>
    <w:link w:val="Zitat"/>
    <w:uiPriority w:val="29"/>
    <w:rsid w:val="00973880"/>
    <w:rPr>
      <w:rFonts w:ascii="Calibri" w:hAnsi="Calibri"/>
      <w:i/>
      <w:iCs/>
      <w:sz w:val="20"/>
      <w:szCs w:val="21"/>
    </w:rPr>
  </w:style>
  <w:style w:type="paragraph" w:customStyle="1" w:styleId="TitelseiteStandOhneAbstand">
    <w:name w:val="Titelseite: StandOhneAbstand"/>
    <w:basedOn w:val="TitelseiteStand"/>
    <w:link w:val="TitelseiteStandOhneAbstandZchn"/>
    <w:qFormat/>
    <w:rsid w:val="00973880"/>
    <w:pPr>
      <w:framePr w:wrap="notBeside"/>
      <w:spacing w:after="0"/>
    </w:pPr>
  </w:style>
  <w:style w:type="character" w:customStyle="1" w:styleId="TitelseiteStandZchn">
    <w:name w:val="Titelseite: Stand Zchn"/>
    <w:basedOn w:val="Absatz-Standardschriftart"/>
    <w:link w:val="TitelseiteStand"/>
    <w:uiPriority w:val="2"/>
    <w:rsid w:val="00973880"/>
    <w:rPr>
      <w:rFonts w:ascii="Calibri" w:hAnsi="Calibri"/>
      <w:sz w:val="20"/>
      <w:szCs w:val="21"/>
    </w:rPr>
  </w:style>
  <w:style w:type="character" w:customStyle="1" w:styleId="TitelseiteStandOhneAbstandZchn">
    <w:name w:val="Titelseite: StandOhneAbstand Zchn"/>
    <w:basedOn w:val="Absatz-Standardschriftart"/>
    <w:link w:val="TitelseiteStandOhneAbstand"/>
    <w:rsid w:val="00973880"/>
    <w:rPr>
      <w:rFonts w:ascii="Calibri" w:hAnsi="Calibri"/>
      <w:sz w:val="20"/>
      <w:szCs w:val="21"/>
    </w:rPr>
  </w:style>
  <w:style w:type="paragraph" w:customStyle="1" w:styleId="TitelseiteIndikator">
    <w:name w:val="Titelseite: Indikator"/>
    <w:basedOn w:val="TitelseiteStand"/>
    <w:qFormat/>
    <w:rsid w:val="00973880"/>
    <w:pPr>
      <w:framePr w:wrap="notBeside"/>
    </w:pPr>
  </w:style>
  <w:style w:type="character" w:customStyle="1" w:styleId="berschrift1ohneGliederungZchn">
    <w:name w:val="Überschrift 1 (ohne Gliederung) Zchn"/>
    <w:basedOn w:val="berschrift1Zchn"/>
    <w:link w:val="berschrift1ohneGliederung"/>
    <w:uiPriority w:val="2"/>
    <w:rsid w:val="00540F4D"/>
    <w:rPr>
      <w:rFonts w:ascii="Calibri" w:eastAsiaTheme="majorEastAsia" w:hAnsi="Calibri" w:cs="Segoe UI"/>
      <w:b/>
      <w:bCs/>
      <w:sz w:val="38"/>
      <w:szCs w:val="38"/>
    </w:rPr>
  </w:style>
  <w:style w:type="character" w:styleId="Fett">
    <w:name w:val="Strong"/>
    <w:basedOn w:val="Absatz-Standardschriftart"/>
    <w:uiPriority w:val="22"/>
    <w:qFormat/>
    <w:rsid w:val="00973880"/>
    <w:rPr>
      <w:b/>
      <w:bCs/>
    </w:rPr>
  </w:style>
  <w:style w:type="table" w:customStyle="1" w:styleId="IQTIGStandarderste-Spalte-ohne-Kopf">
    <w:name w:val="IQTIG_Standard_erste-Spalte-ohne-Kopf"/>
    <w:basedOn w:val="IQTIGStandarderste-Spalte"/>
    <w:uiPriority w:val="99"/>
    <w:rsid w:val="00973880"/>
    <w:rPr>
      <w:color w:val="000000" w:themeColor="text1"/>
    </w:rPr>
    <w:tblPr/>
    <w:tblStylePr w:type="firstRow">
      <w:rPr>
        <w:rFonts w:asciiTheme="minorHAnsi" w:hAnsiTheme="minorHAnsi"/>
        <w:b w:val="0"/>
        <w:color w:val="auto"/>
        <w:sz w:val="22"/>
      </w:rPr>
      <w:tblPr/>
      <w:tcPr>
        <w:tcBorders>
          <w:top w:val="single" w:sz="8" w:space="0" w:color="005051"/>
          <w:left w:val="nil"/>
          <w:bottom w:val="single" w:sz="8" w:space="0" w:color="005051"/>
          <w:right w:val="nil"/>
          <w:insideH w:val="nil"/>
          <w:insideV w:val="single" w:sz="4" w:space="0" w:color="BFBFBF" w:themeColor="background1" w:themeShade="BF"/>
          <w:tl2br w:val="nil"/>
          <w:tr2bl w:val="nil"/>
        </w:tcBorders>
        <w:shd w:val="clear" w:color="auto" w:fill="E7E6E6" w:themeFill="background2"/>
      </w:tcPr>
    </w:tblStylePr>
    <w:tblStylePr w:type="firstCol">
      <w:tblPr/>
      <w:tcPr>
        <w:shd w:val="clear" w:color="auto" w:fill="E7E6E6" w:themeFill="background2"/>
      </w:tcPr>
    </w:tblStylePr>
    <w:tblStylePr w:type="band1Horz">
      <w:tblPr/>
      <w:tcPr>
        <w:shd w:val="clear" w:color="auto" w:fill="FFFFFF" w:themeFill="background1"/>
      </w:tcPr>
    </w:tblStylePr>
    <w:tblStylePr w:type="band2Horz">
      <w:tblPr/>
      <w:tcPr>
        <w:shd w:val="clear" w:color="auto" w:fill="E7E6E6" w:themeFill="background2"/>
      </w:tcPr>
    </w:tblStylePr>
  </w:style>
  <w:style w:type="table" w:styleId="EinfacheTabelle1">
    <w:name w:val="Plain Table 1"/>
    <w:basedOn w:val="NormaleTabelle"/>
    <w:uiPriority w:val="41"/>
    <w:rsid w:val="00973880"/>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AbsatzberschriftnurinNavigation">
    <w:name w:val="Absatzüberschrift (nur in Navigation)"/>
    <w:basedOn w:val="berschrift4"/>
    <w:next w:val="Standard"/>
    <w:link w:val="AbsatzberschriftnurinNavigationZchn"/>
    <w:qFormat/>
    <w:rsid w:val="00973880"/>
    <w:pPr>
      <w:numPr>
        <w:ilvl w:val="0"/>
        <w:numId w:val="0"/>
      </w:numPr>
    </w:pPr>
    <w:rPr>
      <w:rFonts w:cs="Segoe UI"/>
      <w:bCs/>
      <w:sz w:val="22"/>
      <w:szCs w:val="24"/>
    </w:rPr>
  </w:style>
  <w:style w:type="character" w:customStyle="1" w:styleId="AbsatzberschriftnurinNavigationZchn">
    <w:name w:val="Absatzüberschrift (nur in Navigation) Zchn"/>
    <w:basedOn w:val="Absatz-Standardschriftart"/>
    <w:link w:val="AbsatzberschriftnurinNavigation"/>
    <w:rsid w:val="00973880"/>
    <w:rPr>
      <w:rFonts w:ascii="Calibri" w:eastAsiaTheme="majorEastAsia" w:hAnsi="Calibri" w:cs="Segoe UI"/>
      <w:b/>
      <w:bCs/>
      <w:iCs/>
      <w:color w:val="000000" w:themeColor="text1"/>
      <w:szCs w:val="24"/>
    </w:rPr>
  </w:style>
  <w:style w:type="paragraph" w:customStyle="1" w:styleId="IQTIG-Hyperlinlk">
    <w:name w:val="IQTIG-Hyperlinlk"/>
    <w:basedOn w:val="Standard"/>
    <w:link w:val="IQTIG-HyperlinlkZchn"/>
    <w:qFormat/>
    <w:rsid w:val="002B1243"/>
    <w:rPr>
      <w:u w:val="single"/>
    </w:rPr>
  </w:style>
  <w:style w:type="character" w:customStyle="1" w:styleId="StandardImpressumZchn">
    <w:name w:val="Standard_Impressum Zchn"/>
    <w:basedOn w:val="Absatz-Standardschriftart"/>
    <w:link w:val="StandardImpressum"/>
    <w:uiPriority w:val="2"/>
    <w:rsid w:val="002B1243"/>
    <w:rPr>
      <w:rFonts w:ascii="Calibri" w:hAnsi="Calibri"/>
      <w:sz w:val="20"/>
      <w:szCs w:val="21"/>
    </w:rPr>
  </w:style>
  <w:style w:type="character" w:customStyle="1" w:styleId="IQTIG-HyperlinlkZchn">
    <w:name w:val="IQTIG-Hyperlinlk Zchn"/>
    <w:basedOn w:val="StandardImpressumZchn"/>
    <w:link w:val="IQTIG-Hyperlinlk"/>
    <w:rsid w:val="002B1243"/>
    <w:rPr>
      <w:rFonts w:ascii="Calibri" w:hAnsi="Calibri"/>
      <w:sz w:val="20"/>
      <w:szCs w:val="21"/>
      <w:u w:val="single"/>
    </w:rPr>
  </w:style>
  <w:style w:type="paragraph" w:customStyle="1" w:styleId="CodeOhneSilbentrennung">
    <w:name w:val="Code_Ohne_Silbentrennung"/>
    <w:basedOn w:val="Tabellentext"/>
    <w:qFormat/>
    <w:rsid w:val="00FA3943"/>
    <w:pPr>
      <w:suppressAutoHyphens/>
    </w:pPr>
    <w:rPr>
      <w:rFonts w:ascii="Courier New" w:hAnsi="Courier New"/>
    </w:rPr>
  </w:style>
  <w:style w:type="paragraph" w:customStyle="1" w:styleId="Absatzberschriftebene2nurinNavigation">
    <w:name w:val="Absatzüberschrift ebene 2 (nur in Navigation)"/>
    <w:basedOn w:val="berschrift2"/>
    <w:link w:val="Absatzberschriftebene2nurinNavigationZchn"/>
    <w:qFormat/>
    <w:rsid w:val="00C36E06"/>
    <w:pPr>
      <w:numPr>
        <w:ilvl w:val="0"/>
        <w:numId w:val="0"/>
      </w:numPr>
    </w:pPr>
    <w:rPr>
      <w:rFonts w:eastAsiaTheme="majorEastAsia"/>
      <w:color w:val="000000" w:themeColor="text1"/>
      <w:sz w:val="22"/>
    </w:rPr>
  </w:style>
  <w:style w:type="character" w:customStyle="1" w:styleId="Absatzberschriftebene2nurinNavigationZchn">
    <w:name w:val="Absatzüberschrift ebene 2 (nur in Navigation) Zchn"/>
    <w:basedOn w:val="AbsatzberschriftnurinNavigationZchn"/>
    <w:link w:val="Absatzberschriftebene2nurinNavigation"/>
    <w:rsid w:val="00C36E06"/>
    <w:rPr>
      <w:rFonts w:ascii="Calibri" w:eastAsiaTheme="majorEastAsia" w:hAnsi="Calibri" w:cs="Segoe UI"/>
      <w:b/>
      <w:bCs/>
      <w:iCs w:val="0"/>
      <w:color w:val="000000" w:themeColor="text1"/>
      <w:szCs w:val="26"/>
    </w:rPr>
  </w:style>
  <w:style w:type="paragraph" w:customStyle="1" w:styleId="StandardImpressumkeineSilbentrennung">
    <w:name w:val="Standard_Impressum + keine Silbentrennung"/>
    <w:basedOn w:val="StandardImpressum"/>
    <w:qFormat/>
    <w:rsid w:val="00DB2828"/>
    <w:pPr>
      <w:suppressAutoHyphen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77689035">
      <w:bodyDiv w:val="1"/>
      <w:marLeft w:val="0"/>
      <w:marRight w:val="0"/>
      <w:marTop w:val="0"/>
      <w:marBottom w:val="0"/>
      <w:divBdr>
        <w:top w:val="none" w:sz="0" w:space="0" w:color="auto"/>
        <w:left w:val="none" w:sz="0" w:space="0" w:color="auto"/>
        <w:bottom w:val="none" w:sz="0" w:space="0" w:color="auto"/>
        <w:right w:val="none" w:sz="0" w:space="0" w:color="auto"/>
      </w:divBdr>
    </w:div>
    <w:div w:id="1388381178">
      <w:bodyDiv w:val="1"/>
      <w:marLeft w:val="0"/>
      <w:marRight w:val="0"/>
      <w:marTop w:val="0"/>
      <w:marBottom w:val="0"/>
      <w:divBdr>
        <w:top w:val="none" w:sz="0" w:space="0" w:color="auto"/>
        <w:left w:val="none" w:sz="0" w:space="0" w:color="auto"/>
        <w:bottom w:val="none" w:sz="0" w:space="0" w:color="auto"/>
        <w:right w:val="none" w:sz="0" w:space="0" w:color="auto"/>
      </w:divBdr>
    </w:div>
    <w:div w:id="20693805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footer" Target="footer4.xml"/><Relationship Id="rId26" Type="http://schemas.openxmlformats.org/officeDocument/2006/relationships/header" Target="header9.xml"/><Relationship Id="rId39" Type="http://schemas.openxmlformats.org/officeDocument/2006/relationships/footer" Target="footer14.xml"/><Relationship Id="rId21" Type="http://schemas.openxmlformats.org/officeDocument/2006/relationships/footer" Target="footer5.xml"/><Relationship Id="rId34" Type="http://schemas.openxmlformats.org/officeDocument/2006/relationships/footer" Target="footer12.xml"/><Relationship Id="rId42" Type="http://schemas.openxmlformats.org/officeDocument/2006/relationships/footer" Target="footer16.xml"/><Relationship Id="rId47" Type="http://schemas.openxmlformats.org/officeDocument/2006/relationships/header" Target="header19.xml"/><Relationship Id="rId50" Type="http://schemas.openxmlformats.org/officeDocument/2006/relationships/header" Target="header21.xml"/><Relationship Id="rId55" Type="http://schemas.openxmlformats.org/officeDocument/2006/relationships/header" Target="header23.xml"/><Relationship Id="rId63" Type="http://schemas.openxmlformats.org/officeDocument/2006/relationships/footer" Target="footer26.xml"/><Relationship Id="rId68" Type="http://schemas.openxmlformats.org/officeDocument/2006/relationships/header" Target="header30.xml"/><Relationship Id="rId76" Type="http://schemas.openxmlformats.org/officeDocument/2006/relationships/footer" Target="footer33.xml"/><Relationship Id="rId7" Type="http://schemas.openxmlformats.org/officeDocument/2006/relationships/footnotes" Target="footnotes.xml"/><Relationship Id="rId71" Type="http://schemas.openxmlformats.org/officeDocument/2006/relationships/header" Target="header31.xml"/><Relationship Id="rId2" Type="http://schemas.openxmlformats.org/officeDocument/2006/relationships/customXml" Target="../customXml/item2.xml"/><Relationship Id="rId16" Type="http://schemas.openxmlformats.org/officeDocument/2006/relationships/footer" Target="footer3.xml"/><Relationship Id="rId29" Type="http://schemas.openxmlformats.org/officeDocument/2006/relationships/header" Target="header10.xml"/><Relationship Id="rId11" Type="http://schemas.openxmlformats.org/officeDocument/2006/relationships/header" Target="header1.xml"/><Relationship Id="rId24" Type="http://schemas.openxmlformats.org/officeDocument/2006/relationships/footer" Target="footer7.xml"/><Relationship Id="rId32" Type="http://schemas.openxmlformats.org/officeDocument/2006/relationships/header" Target="header12.xml"/><Relationship Id="rId37" Type="http://schemas.openxmlformats.org/officeDocument/2006/relationships/header" Target="header14.xml"/><Relationship Id="rId40" Type="http://schemas.openxmlformats.org/officeDocument/2006/relationships/footer" Target="footer15.xml"/><Relationship Id="rId45" Type="http://schemas.openxmlformats.org/officeDocument/2006/relationships/footer" Target="footer17.xml"/><Relationship Id="rId53" Type="http://schemas.openxmlformats.org/officeDocument/2006/relationships/header" Target="header22.xml"/><Relationship Id="rId58" Type="http://schemas.openxmlformats.org/officeDocument/2006/relationships/footer" Target="footer24.xml"/><Relationship Id="rId66" Type="http://schemas.openxmlformats.org/officeDocument/2006/relationships/footer" Target="footer28.xml"/><Relationship Id="rId74" Type="http://schemas.openxmlformats.org/officeDocument/2006/relationships/header" Target="header33.xml"/><Relationship Id="rId79" Type="http://schemas.openxmlformats.org/officeDocument/2006/relationships/header" Target="header35.xml"/><Relationship Id="rId5" Type="http://schemas.openxmlformats.org/officeDocument/2006/relationships/settings" Target="settings.xml"/><Relationship Id="rId61" Type="http://schemas.openxmlformats.org/officeDocument/2006/relationships/header" Target="header26.xml"/><Relationship Id="rId82" Type="http://schemas.openxmlformats.org/officeDocument/2006/relationships/theme" Target="theme/theme1.xml"/><Relationship Id="rId10" Type="http://schemas.openxmlformats.org/officeDocument/2006/relationships/hyperlink" Target="mailto:verfahrenssupport@iqtig.org" TargetMode="External"/><Relationship Id="rId19" Type="http://schemas.openxmlformats.org/officeDocument/2006/relationships/header" Target="header5.xml"/><Relationship Id="rId31" Type="http://schemas.openxmlformats.org/officeDocument/2006/relationships/header" Target="header11.xml"/><Relationship Id="rId44" Type="http://schemas.openxmlformats.org/officeDocument/2006/relationships/header" Target="header18.xml"/><Relationship Id="rId52" Type="http://schemas.openxmlformats.org/officeDocument/2006/relationships/footer" Target="footer21.xml"/><Relationship Id="rId60" Type="http://schemas.openxmlformats.org/officeDocument/2006/relationships/footer" Target="footer25.xml"/><Relationship Id="rId65" Type="http://schemas.openxmlformats.org/officeDocument/2006/relationships/header" Target="header28.xml"/><Relationship Id="rId73" Type="http://schemas.openxmlformats.org/officeDocument/2006/relationships/header" Target="header32.xml"/><Relationship Id="rId78" Type="http://schemas.openxmlformats.org/officeDocument/2006/relationships/footer" Target="footer34.xml"/><Relationship Id="rId81"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image" Target="media/image1.emf"/><Relationship Id="rId14" Type="http://schemas.openxmlformats.org/officeDocument/2006/relationships/header" Target="header3.xml"/><Relationship Id="rId22" Type="http://schemas.openxmlformats.org/officeDocument/2006/relationships/footer" Target="footer6.xml"/><Relationship Id="rId27" Type="http://schemas.openxmlformats.org/officeDocument/2006/relationships/footer" Target="footer8.xml"/><Relationship Id="rId30" Type="http://schemas.openxmlformats.org/officeDocument/2006/relationships/footer" Target="footer10.xml"/><Relationship Id="rId35" Type="http://schemas.openxmlformats.org/officeDocument/2006/relationships/header" Target="header13.xml"/><Relationship Id="rId43" Type="http://schemas.openxmlformats.org/officeDocument/2006/relationships/header" Target="header17.xml"/><Relationship Id="rId48" Type="http://schemas.openxmlformats.org/officeDocument/2006/relationships/footer" Target="footer19.xml"/><Relationship Id="rId56" Type="http://schemas.openxmlformats.org/officeDocument/2006/relationships/header" Target="header24.xml"/><Relationship Id="rId64" Type="http://schemas.openxmlformats.org/officeDocument/2006/relationships/footer" Target="footer27.xml"/><Relationship Id="rId69" Type="http://schemas.openxmlformats.org/officeDocument/2006/relationships/footer" Target="footer29.xml"/><Relationship Id="rId77" Type="http://schemas.openxmlformats.org/officeDocument/2006/relationships/header" Target="header34.xml"/><Relationship Id="rId8" Type="http://schemas.openxmlformats.org/officeDocument/2006/relationships/endnotes" Target="endnotes.xml"/><Relationship Id="rId51" Type="http://schemas.openxmlformats.org/officeDocument/2006/relationships/footer" Target="footer20.xml"/><Relationship Id="rId72" Type="http://schemas.openxmlformats.org/officeDocument/2006/relationships/footer" Target="footer31.xml"/><Relationship Id="rId80" Type="http://schemas.openxmlformats.org/officeDocument/2006/relationships/footer" Target="footer35.xml"/><Relationship Id="rId3" Type="http://schemas.openxmlformats.org/officeDocument/2006/relationships/numbering" Target="numbering.xml"/><Relationship Id="rId12" Type="http://schemas.openxmlformats.org/officeDocument/2006/relationships/footer" Target="footer1.xml"/><Relationship Id="rId17" Type="http://schemas.openxmlformats.org/officeDocument/2006/relationships/header" Target="header4.xml"/><Relationship Id="rId25" Type="http://schemas.openxmlformats.org/officeDocument/2006/relationships/header" Target="header8.xml"/><Relationship Id="rId33" Type="http://schemas.openxmlformats.org/officeDocument/2006/relationships/footer" Target="footer11.xml"/><Relationship Id="rId38" Type="http://schemas.openxmlformats.org/officeDocument/2006/relationships/header" Target="header15.xml"/><Relationship Id="rId46" Type="http://schemas.openxmlformats.org/officeDocument/2006/relationships/footer" Target="footer18.xml"/><Relationship Id="rId59" Type="http://schemas.openxmlformats.org/officeDocument/2006/relationships/header" Target="header25.xml"/><Relationship Id="rId67" Type="http://schemas.openxmlformats.org/officeDocument/2006/relationships/header" Target="header29.xml"/><Relationship Id="rId20" Type="http://schemas.openxmlformats.org/officeDocument/2006/relationships/header" Target="header6.xml"/><Relationship Id="rId41" Type="http://schemas.openxmlformats.org/officeDocument/2006/relationships/header" Target="header16.xml"/><Relationship Id="rId54" Type="http://schemas.openxmlformats.org/officeDocument/2006/relationships/footer" Target="footer22.xml"/><Relationship Id="rId62" Type="http://schemas.openxmlformats.org/officeDocument/2006/relationships/header" Target="header27.xml"/><Relationship Id="rId70" Type="http://schemas.openxmlformats.org/officeDocument/2006/relationships/footer" Target="footer30.xml"/><Relationship Id="rId75" Type="http://schemas.openxmlformats.org/officeDocument/2006/relationships/footer" Target="footer32.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header" Target="header7.xml"/><Relationship Id="rId28" Type="http://schemas.openxmlformats.org/officeDocument/2006/relationships/footer" Target="footer9.xml"/><Relationship Id="rId36" Type="http://schemas.openxmlformats.org/officeDocument/2006/relationships/footer" Target="footer13.xml"/><Relationship Id="rId49" Type="http://schemas.openxmlformats.org/officeDocument/2006/relationships/header" Target="header20.xml"/><Relationship Id="rId57" Type="http://schemas.openxmlformats.org/officeDocument/2006/relationships/footer" Target="footer2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w="http://schemas.openxmlformats.org/wordprocessingml/2006/main"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xvml="urn:schemas-microsoft-com:office:exce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SelectedStyle="\APASixthEditionOfficeOnline.xsl" StyleName="APA"/>
</file>

<file path=customXml/item2.xml><?xml version="1.0" encoding="utf-8"?>
<b:Sources xmlns:w="http://schemas.openxmlformats.org/wordprocessingml/2006/main"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xvml="urn:schemas-microsoft-com:office:exce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SelectedStyle="\APASixthEditionOfficeOnline.xsl" StyleName="APA"/>
</file>

<file path=customXml/itemProps1.xml><?xml version="1.0" encoding="utf-8"?>
<ds:datastoreItem xmlns:ds="http://schemas.openxmlformats.org/officeDocument/2006/customXml" ds:itemID="{EFE34B52-5415-47B8-AAB8-06F652C618B3}">
  <ds:schemaRefs>
    <ds:schemaRef ds:uri="http://schemas.openxmlformats.org/wordprocessingml/2006/main"/>
    <ds:schemaRef ds:uri="http://schemas.microsoft.com/office/word/2010/wordml"/>
    <ds:schemaRef ds:uri="http://schemas.openxmlformats.org/officeDocument/2006/relationships"/>
    <ds:schemaRef ds:uri="http://schemas.openxmlformats.org/drawingml/2006/wordprocessingDrawing"/>
    <ds:schemaRef ds:uri="http://schemas.openxmlformats.org/drawingml/2006/main"/>
    <ds:schemaRef ds:uri="http://schemas.microsoft.com/office/word/2010/wordprocessingDrawing"/>
    <ds:schemaRef ds:uri="http://schemas.openxmlformats.org/officeDocument/2006/math"/>
    <ds:schemaRef ds:uri="http://schemas.microsoft.com/office/word/2012/wordml"/>
    <ds:schemaRef ds:uri="http://schemas.openxmlformats.org/markup-compatibility/2006"/>
    <ds:schemaRef ds:uri="http://schemas.microsoft.com/office/drawing/2010/main"/>
    <ds:schemaRef ds:uri="http://schemas.openxmlformats.org/schemaLibrary/2006/main"/>
    <ds:schemaRef ds:uri="http://schemas.microsoft.com/office/word/2006/wordml"/>
    <ds:schemaRef ds:uri="http://schemas.openxmlformats.org/drawingml/2006/chart"/>
    <ds:schemaRef ds:uri="http://schemas.openxmlformats.org/drawingml/2006/chartDrawing"/>
    <ds:schemaRef ds:uri="http://schemas.microsoft.com/office/drawing/2007/8/2/chart"/>
    <ds:schemaRef ds:uri="http://schemas.openxmlformats.org/drawingml/2006/diagram"/>
    <ds:schemaRef ds:uri="http://schemas.openxmlformats.org/drawingml/2006/picture"/>
    <ds:schemaRef ds:uri="http://schemas.openxmlformats.org/drawingml/2006/spreadsheetDrawing"/>
    <ds:schemaRef ds:uri="http://schemas.microsoft.com/office/drawing/2008/diagram"/>
    <ds:schemaRef ds:uri="urn:schemas-microsoft-com:vml"/>
    <ds:schemaRef ds:uri="urn:schemas-microsoft-com:office:office"/>
    <ds:schemaRef ds:uri="urn:schemas-microsoft-com:office:excel"/>
    <ds:schemaRef ds:uri="urn:schemas-microsoft-com:office:word"/>
    <ds:schemaRef ds:uri="urn:schemas-microsoft-com:office:powerpoint"/>
    <ds:schemaRef ds:uri="http://schemas.microsoft.com/office/2006/coverPageProps"/>
    <ds:schemaRef ds:uri="http://opendope.org/xpaths"/>
    <ds:schemaRef ds:uri="http://opendope.org/conditions"/>
    <ds:schemaRef ds:uri="http://opendope.org/questions"/>
    <ds:schemaRef ds:uri="http://opendope.org/answers"/>
    <ds:schemaRef ds:uri="http://opendope.org/components"/>
    <ds:schemaRef ds:uri="http://opendope.org/SmartArt/DataHierarchy"/>
    <ds:schemaRef ds:uri="http://schemas.openxmlformats.org/officeDocument/2006/bibliography"/>
    <ds:schemaRef ds:uri="http://schemas.microsoft.com/ink/2010/main"/>
    <ds:schemaRef ds:uri="http://schemas.microsoft.com/office/drawing/2010/chartDrawing"/>
    <ds:schemaRef ds:uri="http://schemas.microsoft.com/office/drawing/2012/chart"/>
    <ds:schemaRef ds:uri="http://schemas.microsoft.com/office/drawing/2012/chartStyle"/>
    <ds:schemaRef ds:uri="http://www.w3.org/1998/Math/MathML"/>
    <ds:schemaRef ds:uri="http://www.w3.org/2003/InkML"/>
    <ds:schemaRef ds:uri="http://schemas.microsoft.com/office/drawing/2013/main/command"/>
    <ds:schemaRef ds:uri="http://schemas.microsoft.com/office/drawing/2014/chartex"/>
    <ds:schemaRef ds:uri="http://schemas.microsoft.com/office/drawing/2014/chart"/>
    <ds:schemaRef ds:uri="http://schemas.microsoft.com/office/drawing/2016/11/diagram"/>
    <ds:schemaRef ds:uri="http://schemas.microsoft.com/office/drawing/2017/03/chart"/>
    <ds:schemaRef ds:uri="http://schemas.microsoft.com/office/drawing/2017/model3d"/>
    <ds:schemaRef ds:uri="http://schemas.microsoft.com/office/drawing/2018/animation"/>
    <ds:schemaRef ds:uri="http://schemas.microsoft.com/office/drawing/2018/animation/model3d"/>
    <ds:schemaRef ds:uri="http://schemas.microsoft.com/office/powerpoint/2014/inkAction"/>
    <ds:schemaRef ds:uri="http://schemas.microsoft.com/office/thememl/2012/main"/>
    <ds:schemaRef ds:uri="http://schemas.microsoft.com/office/word/2010/wordprocessingShape"/>
    <ds:schemaRef ds:uri="http://schemas.microsoft.com/office/word/2010/wordprocessingCanvas"/>
    <ds:schemaRef ds:uri="http://schemas.microsoft.com/office/word/2010/wordprocessingGroup"/>
    <ds:schemaRef ds:uri="http://schemas.microsoft.com/office/word/2015/wordml/symex"/>
    <ds:schemaRef ds:uri="http://schemas.microsoft.com/office/word/2016/wordml/cid"/>
    <ds:schemaRef ds:uri="http://schemas.microsoft.com/office/webextensions/taskpanes/2010/11"/>
    <ds:schemaRef ds:uri="http://schemas.microsoft.com/office/webextensions/webextension/2010/11"/>
    <ds:schemaRef ds:uri="http://schemas.openxmlformats.org/drawingml/2006/compatibility"/>
    <ds:schemaRef ds:uri="http://schemas.openxmlformats.org/drawingml/2006/lockedCanvas"/>
    <ds:schemaRef ds:uri="http://schemas.microsoft.com/office/drawing/2010/diagram"/>
    <ds:schemaRef ds:uri="http://schemas.microsoft.com/office/drawing/2012/main"/>
    <ds:schemaRef ds:uri="http://schemas.microsoft.com/office/drawing/2010/picture"/>
    <ds:schemaRef ds:uri="http://schemas.microsoft.com/office/drawing/2014/chart/ac"/>
    <ds:schemaRef ds:uri="http://schemas.microsoft.com/office/drawing/2014/main"/>
    <ds:schemaRef ds:uri="http://schemas.microsoft.com/office/drawing/2016/11/main"/>
    <ds:schemaRef ds:uri="http://schemas.microsoft.com/office/drawing/2016/12/diagram"/>
    <ds:schemaRef ds:uri="http://schemas.microsoft.com/office/drawing/2016/SVG/main"/>
    <ds:schemaRef ds:uri="http://schemas.microsoft.com/office/drawing/2017/decorative"/>
    <ds:schemaRef ds:uri="http://schemas.microsoft.com/office/drawing/2018/hyperlinkcolor"/>
    <ds:schemaRef ds:uri="http://schemas.microsoft.com/office/word/2012/wordprocessingDrawing"/>
  </ds:schemaRefs>
</ds:datastoreItem>
</file>

<file path=customXml/itemProps2.xml><?xml version="1.0" encoding="utf-8"?>
<ds:datastoreItem xmlns:ds="http://schemas.openxmlformats.org/officeDocument/2006/customXml" ds:itemID="{982C1067-F11A-4D60-AAD3-7BFBDB2D6534}">
  <ds:schemaRefs>
    <ds:schemaRef ds:uri="http://schemas.openxmlformats.org/wordprocessingml/2006/main"/>
    <ds:schemaRef ds:uri="http://schemas.microsoft.com/office/word/2010/wordml"/>
    <ds:schemaRef ds:uri="http://schemas.openxmlformats.org/officeDocument/2006/relationships"/>
    <ds:schemaRef ds:uri="http://schemas.openxmlformats.org/drawingml/2006/wordprocessingDrawing"/>
    <ds:schemaRef ds:uri="http://schemas.openxmlformats.org/drawingml/2006/main"/>
    <ds:schemaRef ds:uri="http://schemas.microsoft.com/office/word/2010/wordprocessingDrawing"/>
    <ds:schemaRef ds:uri="http://schemas.openxmlformats.org/officeDocument/2006/math"/>
    <ds:schemaRef ds:uri="http://schemas.microsoft.com/office/word/2012/wordml"/>
    <ds:schemaRef ds:uri="http://schemas.openxmlformats.org/markup-compatibility/2006"/>
    <ds:schemaRef ds:uri="http://schemas.microsoft.com/office/drawing/2010/main"/>
    <ds:schemaRef ds:uri="http://schemas.openxmlformats.org/schemaLibrary/2006/main"/>
    <ds:schemaRef ds:uri="http://schemas.microsoft.com/office/word/2006/wordml"/>
    <ds:schemaRef ds:uri="http://schemas.openxmlformats.org/drawingml/2006/chart"/>
    <ds:schemaRef ds:uri="http://schemas.openxmlformats.org/drawingml/2006/chartDrawing"/>
    <ds:schemaRef ds:uri="http://schemas.microsoft.com/office/drawing/2007/8/2/chart"/>
    <ds:schemaRef ds:uri="http://schemas.openxmlformats.org/drawingml/2006/diagram"/>
    <ds:schemaRef ds:uri="http://schemas.openxmlformats.org/drawingml/2006/picture"/>
    <ds:schemaRef ds:uri="http://schemas.openxmlformats.org/drawingml/2006/spreadsheetDrawing"/>
    <ds:schemaRef ds:uri="http://schemas.microsoft.com/office/drawing/2008/diagram"/>
    <ds:schemaRef ds:uri="urn:schemas-microsoft-com:vml"/>
    <ds:schemaRef ds:uri="urn:schemas-microsoft-com:office:office"/>
    <ds:schemaRef ds:uri="urn:schemas-microsoft-com:office:excel"/>
    <ds:schemaRef ds:uri="urn:schemas-microsoft-com:office:word"/>
    <ds:schemaRef ds:uri="urn:schemas-microsoft-com:office:powerpoint"/>
    <ds:schemaRef ds:uri="http://schemas.microsoft.com/office/2006/coverPageProps"/>
    <ds:schemaRef ds:uri="http://opendope.org/xpaths"/>
    <ds:schemaRef ds:uri="http://opendope.org/conditions"/>
    <ds:schemaRef ds:uri="http://opendope.org/questions"/>
    <ds:schemaRef ds:uri="http://opendope.org/answers"/>
    <ds:schemaRef ds:uri="http://opendope.org/components"/>
    <ds:schemaRef ds:uri="http://opendope.org/SmartArt/DataHierarchy"/>
    <ds:schemaRef ds:uri="http://schemas.openxmlformats.org/officeDocument/2006/bibliography"/>
    <ds:schemaRef ds:uri="http://schemas.microsoft.com/ink/2010/main"/>
    <ds:schemaRef ds:uri="http://schemas.microsoft.com/office/drawing/2010/chartDrawing"/>
    <ds:schemaRef ds:uri="http://schemas.microsoft.com/office/drawing/2012/chart"/>
    <ds:schemaRef ds:uri="http://schemas.microsoft.com/office/drawing/2012/chartStyle"/>
    <ds:schemaRef ds:uri="http://www.w3.org/1998/Math/MathML"/>
    <ds:schemaRef ds:uri="http://www.w3.org/2003/InkML"/>
    <ds:schemaRef ds:uri="http://schemas.microsoft.com/office/drawing/2013/main/command"/>
    <ds:schemaRef ds:uri="http://schemas.microsoft.com/office/drawing/2014/chartex"/>
    <ds:schemaRef ds:uri="http://schemas.microsoft.com/office/drawing/2014/chart"/>
    <ds:schemaRef ds:uri="http://schemas.microsoft.com/office/drawing/2016/11/diagram"/>
    <ds:schemaRef ds:uri="http://schemas.microsoft.com/office/drawing/2017/03/chart"/>
    <ds:schemaRef ds:uri="http://schemas.microsoft.com/office/drawing/2017/model3d"/>
    <ds:schemaRef ds:uri="http://schemas.microsoft.com/office/drawing/2018/animation"/>
    <ds:schemaRef ds:uri="http://schemas.microsoft.com/office/drawing/2018/animation/model3d"/>
    <ds:schemaRef ds:uri="http://schemas.microsoft.com/office/powerpoint/2014/inkAction"/>
    <ds:schemaRef ds:uri="http://schemas.microsoft.com/office/thememl/2012/main"/>
    <ds:schemaRef ds:uri="http://schemas.microsoft.com/office/word/2010/wordprocessingShape"/>
    <ds:schemaRef ds:uri="http://schemas.microsoft.com/office/word/2010/wordprocessingCanvas"/>
    <ds:schemaRef ds:uri="http://schemas.microsoft.com/office/word/2010/wordprocessingGroup"/>
    <ds:schemaRef ds:uri="http://schemas.microsoft.com/office/word/2015/wordml/symex"/>
    <ds:schemaRef ds:uri="http://schemas.microsoft.com/office/word/2016/wordml/cid"/>
    <ds:schemaRef ds:uri="http://schemas.microsoft.com/office/webextensions/taskpanes/2010/11"/>
    <ds:schemaRef ds:uri="http://schemas.microsoft.com/office/webextensions/webextension/2010/11"/>
    <ds:schemaRef ds:uri="http://schemas.openxmlformats.org/drawingml/2006/compatibility"/>
    <ds:schemaRef ds:uri="http://schemas.openxmlformats.org/drawingml/2006/lockedCanvas"/>
    <ds:schemaRef ds:uri="http://schemas.microsoft.com/office/drawing/2010/diagram"/>
    <ds:schemaRef ds:uri="http://schemas.microsoft.com/office/drawing/2012/main"/>
    <ds:schemaRef ds:uri="http://schemas.microsoft.com/office/drawing/2010/picture"/>
    <ds:schemaRef ds:uri="http://schemas.microsoft.com/office/drawing/2014/chart/ac"/>
    <ds:schemaRef ds:uri="http://schemas.microsoft.com/office/drawing/2014/main"/>
    <ds:schemaRef ds:uri="http://schemas.microsoft.com/office/drawing/2016/11/main"/>
    <ds:schemaRef ds:uri="http://schemas.microsoft.com/office/drawing/2016/12/diagram"/>
    <ds:schemaRef ds:uri="http://schemas.microsoft.com/office/drawing/2016/SVG/main"/>
    <ds:schemaRef ds:uri="http://schemas.microsoft.com/office/drawing/2017/decorative"/>
    <ds:schemaRef ds:uri="http://schemas.microsoft.com/office/drawing/2018/hyperlinkcolor"/>
    <ds:schemaRef ds:uri="http://schemas.microsoft.com/office/word/2012/wordprocessingDrawing"/>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24</Pages>
  <Words>4301</Words>
  <Characters>27097</Characters>
  <Application>Microsoft Office Word</Application>
  <DocSecurity>0</DocSecurity>
  <Lines>225</Lines>
  <Paragraphs>62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31336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15/1 - Statistische Basisprüfung Auffälligkeitskriterien: Plausibilität und Vollzähligkeit nach QSKH-RL für das Erfassungsjahr 2019</dc:title>
  <dc:subject/>
  <dc:creator>IQTIG</dc:creator>
  <cp:keywords/>
  <dc:description/>
  <cp:lastModifiedBy>Ehrhardt, Stefan</cp:lastModifiedBy>
  <cp:revision>1</cp:revision>
  <cp:lastPrinted>2019-01-04T14:20:00Z</cp:lastPrinted>
  <dcterms:created xsi:type="dcterms:W3CDTF">2018-10-17T09:09:00Z</dcterms:created>
  <dcterms:modified xsi:type="dcterms:W3CDTF">2020-04-28T17:38:00Z</dcterms:modified>
</cp:coreProperties>
</file>